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F7A30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7A30">
        <w:rPr>
          <w:color w:val="000000"/>
          <w:sz w:val="28"/>
          <w:szCs w:val="28"/>
        </w:rPr>
        <w:t>«Детский сад №5 «Теремок» с.Погореловка</w:t>
      </w:r>
      <w:r>
        <w:rPr>
          <w:color w:val="000000"/>
          <w:sz w:val="28"/>
          <w:szCs w:val="28"/>
        </w:rPr>
        <w:t xml:space="preserve"> </w:t>
      </w: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7A30">
        <w:rPr>
          <w:color w:val="000000"/>
          <w:sz w:val="28"/>
          <w:szCs w:val="28"/>
        </w:rPr>
        <w:t>Корочаского района Белгородской области»</w:t>
      </w: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 w:rsidRPr="001F7A30">
        <w:rPr>
          <w:b/>
          <w:color w:val="000000"/>
          <w:sz w:val="44"/>
          <w:szCs w:val="28"/>
        </w:rPr>
        <w:t xml:space="preserve">Мастер-класс </w:t>
      </w: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 w:rsidRPr="001F7A30">
        <w:rPr>
          <w:b/>
          <w:color w:val="000000"/>
          <w:sz w:val="44"/>
          <w:szCs w:val="28"/>
        </w:rPr>
        <w:t>на тему:</w:t>
      </w: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 w:rsidRPr="001F7A30">
        <w:rPr>
          <w:b/>
          <w:color w:val="000000"/>
          <w:sz w:val="44"/>
          <w:szCs w:val="28"/>
        </w:rPr>
        <w:t>«</w:t>
      </w:r>
      <w:r w:rsidR="009C564B">
        <w:rPr>
          <w:b/>
          <w:color w:val="000000"/>
          <w:sz w:val="44"/>
          <w:szCs w:val="28"/>
        </w:rPr>
        <w:t>Кинезиология – эффективный метод умственного и физического развития детей дошкольного возраста</w:t>
      </w:r>
      <w:r w:rsidRPr="001F7A30">
        <w:rPr>
          <w:b/>
          <w:color w:val="000000"/>
          <w:sz w:val="44"/>
          <w:szCs w:val="28"/>
        </w:rPr>
        <w:t>»</w:t>
      </w: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D3CBE" w:rsidRDefault="009D3CBE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D3CBE" w:rsidRDefault="009D3CBE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D3CBE" w:rsidRDefault="009D3CBE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1F7A30" w:rsidRPr="001F7A30" w:rsidRDefault="001F7A30" w:rsidP="000F4A92">
      <w:pPr>
        <w:shd w:val="clear" w:color="auto" w:fill="FFFFFF" w:themeFill="background1"/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1F7A30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1F7A30" w:rsidRPr="001F7A30" w:rsidRDefault="009C564B" w:rsidP="000F4A92">
      <w:pPr>
        <w:shd w:val="clear" w:color="auto" w:fill="FFFFFF" w:themeFill="background1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1F7A30" w:rsidRPr="001F7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A30" w:rsidRPr="001F7A30" w:rsidRDefault="001F7A30" w:rsidP="000F4A92">
      <w:pPr>
        <w:shd w:val="clear" w:color="auto" w:fill="FFFFFF" w:themeFill="background1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F7A30">
        <w:rPr>
          <w:rFonts w:ascii="Times New Roman" w:hAnsi="Times New Roman" w:cs="Times New Roman"/>
          <w:sz w:val="28"/>
          <w:szCs w:val="28"/>
        </w:rPr>
        <w:t>Горбунова Е.В.</w:t>
      </w: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C564B" w:rsidRDefault="009C564B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7A30">
        <w:rPr>
          <w:color w:val="000000"/>
          <w:sz w:val="28"/>
          <w:szCs w:val="28"/>
        </w:rPr>
        <w:t>20</w:t>
      </w:r>
      <w:r w:rsidR="009C564B">
        <w:rPr>
          <w:color w:val="000000"/>
          <w:sz w:val="28"/>
          <w:szCs w:val="28"/>
        </w:rPr>
        <w:t>20</w:t>
      </w:r>
      <w:r w:rsidRPr="001F7A30">
        <w:rPr>
          <w:color w:val="000000"/>
          <w:sz w:val="28"/>
          <w:szCs w:val="28"/>
        </w:rPr>
        <w:t>г.</w:t>
      </w:r>
    </w:p>
    <w:p w:rsidR="001B5190" w:rsidRDefault="001B5190" w:rsidP="000E7EC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852C64">
        <w:rPr>
          <w:b/>
          <w:color w:val="000000"/>
          <w:sz w:val="28"/>
          <w:szCs w:val="28"/>
          <w:u w:val="single"/>
        </w:rPr>
        <w:lastRenderedPageBreak/>
        <w:t>Мастер-класс</w:t>
      </w:r>
    </w:p>
    <w:p w:rsidR="00C3209E" w:rsidRPr="00852C64" w:rsidRDefault="00C3209E" w:rsidP="000E7EC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1B5190" w:rsidRPr="00852C64" w:rsidRDefault="001B5190" w:rsidP="000E7EC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564B">
        <w:rPr>
          <w:b/>
          <w:color w:val="000000"/>
          <w:sz w:val="28"/>
          <w:szCs w:val="28"/>
        </w:rPr>
        <w:t xml:space="preserve">Цель: </w:t>
      </w:r>
      <w:r w:rsidRPr="00852C64">
        <w:rPr>
          <w:color w:val="000000"/>
          <w:sz w:val="28"/>
          <w:szCs w:val="28"/>
        </w:rPr>
        <w:t xml:space="preserve">повысить уровень знаний педагогов по методике использования </w:t>
      </w:r>
      <w:r w:rsidR="009C564B">
        <w:rPr>
          <w:color w:val="000000"/>
          <w:sz w:val="28"/>
          <w:szCs w:val="28"/>
        </w:rPr>
        <w:t xml:space="preserve">кинезиологических упражнений </w:t>
      </w:r>
      <w:r w:rsidRPr="00852C64">
        <w:rPr>
          <w:color w:val="000000"/>
          <w:sz w:val="28"/>
          <w:szCs w:val="28"/>
        </w:rPr>
        <w:t xml:space="preserve"> в процессе </w:t>
      </w:r>
      <w:r w:rsidR="009C564B">
        <w:rPr>
          <w:color w:val="000000"/>
          <w:sz w:val="28"/>
          <w:szCs w:val="28"/>
        </w:rPr>
        <w:t xml:space="preserve">умственного и физического </w:t>
      </w:r>
      <w:r w:rsidRPr="00852C64">
        <w:rPr>
          <w:color w:val="000000"/>
          <w:sz w:val="28"/>
          <w:szCs w:val="28"/>
        </w:rPr>
        <w:t xml:space="preserve"> развития </w:t>
      </w:r>
      <w:r w:rsidR="009C564B">
        <w:rPr>
          <w:color w:val="000000"/>
          <w:sz w:val="28"/>
          <w:szCs w:val="28"/>
        </w:rPr>
        <w:t xml:space="preserve">детей </w:t>
      </w:r>
      <w:r w:rsidRPr="00852C64">
        <w:rPr>
          <w:color w:val="000000"/>
          <w:sz w:val="28"/>
          <w:szCs w:val="28"/>
        </w:rPr>
        <w:t>дошкольн</w:t>
      </w:r>
      <w:r w:rsidR="009C564B">
        <w:rPr>
          <w:color w:val="000000"/>
          <w:sz w:val="28"/>
          <w:szCs w:val="28"/>
        </w:rPr>
        <w:t>ого возраста</w:t>
      </w:r>
      <w:r w:rsidRPr="00852C64">
        <w:rPr>
          <w:color w:val="000000"/>
          <w:sz w:val="28"/>
          <w:szCs w:val="28"/>
        </w:rPr>
        <w:t>.</w:t>
      </w:r>
    </w:p>
    <w:p w:rsidR="009C564B" w:rsidRDefault="009C564B" w:rsidP="000E7EC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564B">
        <w:rPr>
          <w:b/>
          <w:color w:val="000000"/>
          <w:sz w:val="28"/>
          <w:szCs w:val="28"/>
        </w:rPr>
        <w:t>Фокус-группа:</w:t>
      </w:r>
      <w:r>
        <w:rPr>
          <w:color w:val="000000"/>
          <w:sz w:val="28"/>
          <w:szCs w:val="28"/>
        </w:rPr>
        <w:t xml:space="preserve"> </w:t>
      </w:r>
      <w:r w:rsidR="00FF79B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</w:t>
      </w:r>
      <w:r w:rsidR="00FF79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1B5190" w:rsidRPr="00A13588" w:rsidRDefault="009C564B" w:rsidP="000E7EC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564B">
        <w:rPr>
          <w:b/>
          <w:color w:val="000000"/>
          <w:sz w:val="28"/>
          <w:szCs w:val="28"/>
        </w:rPr>
        <w:t>Оборудование:</w:t>
      </w:r>
      <w:r w:rsidR="00A13588">
        <w:rPr>
          <w:b/>
          <w:color w:val="000000"/>
          <w:sz w:val="28"/>
          <w:szCs w:val="28"/>
        </w:rPr>
        <w:t xml:space="preserve"> </w:t>
      </w:r>
      <w:r w:rsidR="00A13588" w:rsidRPr="00A13588">
        <w:rPr>
          <w:color w:val="000000"/>
          <w:sz w:val="28"/>
          <w:szCs w:val="28"/>
        </w:rPr>
        <w:t>столы, стулья, карандаши</w:t>
      </w:r>
      <w:r w:rsidR="00FF79BD">
        <w:rPr>
          <w:color w:val="000000"/>
          <w:sz w:val="28"/>
          <w:szCs w:val="28"/>
        </w:rPr>
        <w:t>, ручки</w:t>
      </w:r>
      <w:r w:rsidR="00A13588" w:rsidRPr="00A13588">
        <w:rPr>
          <w:color w:val="000000"/>
          <w:sz w:val="28"/>
          <w:szCs w:val="28"/>
        </w:rPr>
        <w:t>, чистые листы</w:t>
      </w:r>
      <w:r w:rsidR="000E7ECC">
        <w:rPr>
          <w:color w:val="000000"/>
          <w:sz w:val="28"/>
          <w:szCs w:val="28"/>
        </w:rPr>
        <w:t>, музыкальная колонка.</w:t>
      </w:r>
    </w:p>
    <w:p w:rsidR="00FF79BD" w:rsidRDefault="00FF79BD" w:rsidP="000E7E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451530" w:rsidRDefault="00451530" w:rsidP="000E7E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Ход</w:t>
      </w:r>
      <w:r w:rsidRPr="00451530">
        <w:rPr>
          <w:b/>
          <w:color w:val="111115"/>
          <w:sz w:val="28"/>
          <w:szCs w:val="28"/>
          <w:bdr w:val="none" w:sz="0" w:space="0" w:color="auto" w:frame="1"/>
        </w:rPr>
        <w:t xml:space="preserve"> мастер-класса:</w:t>
      </w:r>
    </w:p>
    <w:p w:rsidR="00FF79BD" w:rsidRPr="00451530" w:rsidRDefault="00FF79BD" w:rsidP="000E7E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5"/>
          <w:sz w:val="14"/>
          <w:szCs w:val="14"/>
        </w:rPr>
      </w:pPr>
    </w:p>
    <w:p w:rsidR="00451530" w:rsidRPr="00451530" w:rsidRDefault="00451530" w:rsidP="000E7ECC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276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51530">
        <w:rPr>
          <w:b/>
          <w:color w:val="000000"/>
          <w:sz w:val="28"/>
          <w:szCs w:val="28"/>
        </w:rPr>
        <w:t>Организационный момент</w:t>
      </w:r>
    </w:p>
    <w:p w:rsidR="00114EB6" w:rsidRPr="00114EB6" w:rsidRDefault="001B5190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4EB6">
        <w:rPr>
          <w:color w:val="000000" w:themeColor="text1"/>
          <w:sz w:val="28"/>
          <w:szCs w:val="28"/>
        </w:rPr>
        <w:t xml:space="preserve">Добрый день, уважаемые коллеги! Меня зовут Горбунова Елена Васильевна. Я </w:t>
      </w:r>
      <w:r w:rsidR="009C564B" w:rsidRPr="00114EB6">
        <w:rPr>
          <w:color w:val="000000" w:themeColor="text1"/>
          <w:sz w:val="28"/>
          <w:szCs w:val="28"/>
        </w:rPr>
        <w:t xml:space="preserve">старший </w:t>
      </w:r>
      <w:r w:rsidRPr="00114EB6">
        <w:rPr>
          <w:color w:val="000000" w:themeColor="text1"/>
          <w:sz w:val="28"/>
          <w:szCs w:val="28"/>
        </w:rPr>
        <w:t xml:space="preserve">воспитатель </w:t>
      </w:r>
      <w:r w:rsidR="0074522E" w:rsidRPr="00114EB6">
        <w:rPr>
          <w:color w:val="000000" w:themeColor="text1"/>
          <w:sz w:val="28"/>
          <w:szCs w:val="28"/>
        </w:rPr>
        <w:t>«Д</w:t>
      </w:r>
      <w:r w:rsidRPr="00114EB6">
        <w:rPr>
          <w:color w:val="000000" w:themeColor="text1"/>
          <w:sz w:val="28"/>
          <w:szCs w:val="28"/>
        </w:rPr>
        <w:t>етского сада №5 «Теремок» с.Погореловка. Я представляю вам свой масте</w:t>
      </w:r>
      <w:r w:rsidR="001F7A30" w:rsidRPr="00114EB6">
        <w:rPr>
          <w:color w:val="000000" w:themeColor="text1"/>
          <w:sz w:val="28"/>
          <w:szCs w:val="28"/>
        </w:rPr>
        <w:t>р</w:t>
      </w:r>
      <w:r w:rsidRPr="00114EB6">
        <w:rPr>
          <w:color w:val="000000" w:themeColor="text1"/>
          <w:sz w:val="28"/>
          <w:szCs w:val="28"/>
        </w:rPr>
        <w:t>-класс</w:t>
      </w:r>
      <w:r w:rsidR="001F7A30" w:rsidRPr="00114EB6">
        <w:rPr>
          <w:color w:val="000000" w:themeColor="text1"/>
          <w:sz w:val="28"/>
          <w:szCs w:val="28"/>
        </w:rPr>
        <w:t xml:space="preserve"> на тему:</w:t>
      </w:r>
      <w:r w:rsidR="009D3CBE" w:rsidRPr="00114EB6">
        <w:rPr>
          <w:color w:val="000000" w:themeColor="text1"/>
          <w:sz w:val="28"/>
          <w:szCs w:val="28"/>
        </w:rPr>
        <w:t xml:space="preserve"> «</w:t>
      </w:r>
      <w:r w:rsidR="009C564B" w:rsidRPr="00114EB6">
        <w:rPr>
          <w:color w:val="000000" w:themeColor="text1"/>
          <w:sz w:val="28"/>
          <w:szCs w:val="28"/>
        </w:rPr>
        <w:t>Кинезиология – эффективный метод умственного и физического развития детей дошкольного возраста».</w:t>
      </w:r>
      <w:r w:rsidR="00114EB6" w:rsidRPr="00114EB6">
        <w:rPr>
          <w:color w:val="000000" w:themeColor="text1"/>
          <w:sz w:val="28"/>
          <w:szCs w:val="28"/>
        </w:rPr>
        <w:t xml:space="preserve"> </w:t>
      </w:r>
    </w:p>
    <w:p w:rsidR="00114EB6" w:rsidRPr="00114EB6" w:rsidRDefault="00114EB6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4EB6">
        <w:rPr>
          <w:color w:val="000000" w:themeColor="text1"/>
          <w:sz w:val="28"/>
          <w:szCs w:val="28"/>
        </w:rPr>
        <w:t>Для проведения моего мастер-класса мне  понадобится 4 человека.</w:t>
      </w:r>
    </w:p>
    <w:p w:rsidR="00114EB6" w:rsidRPr="00114EB6" w:rsidRDefault="00114EB6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4EB6">
        <w:rPr>
          <w:color w:val="000000" w:themeColor="text1"/>
          <w:sz w:val="28"/>
          <w:szCs w:val="28"/>
        </w:rPr>
        <w:t xml:space="preserve">Как </w:t>
      </w:r>
      <w:r w:rsidRPr="00114EB6">
        <w:rPr>
          <w:color w:val="000000" w:themeColor="text1"/>
          <w:sz w:val="28"/>
          <w:szCs w:val="28"/>
          <w:bdr w:val="none" w:sz="0" w:space="0" w:color="auto" w:frame="1"/>
        </w:rPr>
        <w:t xml:space="preserve">говорил </w:t>
      </w:r>
      <w:r w:rsidRPr="00114EB6">
        <w:rPr>
          <w:color w:val="000000" w:themeColor="text1"/>
          <w:sz w:val="28"/>
          <w:szCs w:val="28"/>
        </w:rPr>
        <w:t xml:space="preserve">Борис </w:t>
      </w:r>
      <w:r w:rsidRPr="00114EB6">
        <w:rPr>
          <w:color w:val="000000" w:themeColor="text1"/>
          <w:sz w:val="28"/>
          <w:szCs w:val="28"/>
          <w:bdr w:val="none" w:sz="0" w:space="0" w:color="auto" w:frame="1"/>
        </w:rPr>
        <w:t>Акунин</w:t>
      </w:r>
      <w:r w:rsidRPr="00114EB6">
        <w:rPr>
          <w:color w:val="000000" w:themeColor="text1"/>
          <w:sz w:val="28"/>
          <w:szCs w:val="28"/>
        </w:rPr>
        <w:t>: «Из всех наслаждений, отпущенных человеку, самое изысканное — шевелить мозгами». Мы с вами тоже будем сегодня </w:t>
      </w:r>
      <w:r w:rsidRPr="00114EB6">
        <w:rPr>
          <w:iCs/>
          <w:color w:val="000000" w:themeColor="text1"/>
          <w:sz w:val="28"/>
          <w:szCs w:val="28"/>
          <w:bdr w:val="none" w:sz="0" w:space="0" w:color="auto" w:frame="1"/>
        </w:rPr>
        <w:t>«шевелить мозгами»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14EB6" w:rsidRDefault="00114EB6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4EB6">
        <w:rPr>
          <w:color w:val="000000" w:themeColor="text1"/>
          <w:sz w:val="28"/>
          <w:szCs w:val="28"/>
        </w:rPr>
        <w:t>Для начала предлагаю </w:t>
      </w:r>
      <w:r w:rsidRPr="00114EB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активизироваться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</w:rPr>
        <w:t>и выполнить упражнение.</w:t>
      </w:r>
      <w:r w:rsidRPr="00114EB6">
        <w:rPr>
          <w:color w:val="000000" w:themeColor="text1"/>
          <w:sz w:val="28"/>
          <w:szCs w:val="28"/>
        </w:rPr>
        <w:t xml:space="preserve"> </w:t>
      </w:r>
    </w:p>
    <w:p w:rsidR="00114EB6" w:rsidRPr="00114EB6" w:rsidRDefault="00114EB6" w:rsidP="000E7E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14EB6">
        <w:rPr>
          <w:b/>
          <w:color w:val="000000" w:themeColor="text1"/>
          <w:sz w:val="28"/>
          <w:szCs w:val="28"/>
          <w:bdr w:val="none" w:sz="0" w:space="0" w:color="auto" w:frame="1"/>
        </w:rPr>
        <w:t>Упражнение</w:t>
      </w:r>
      <w:r w:rsidRPr="00114EB6">
        <w:rPr>
          <w:b/>
          <w:color w:val="000000" w:themeColor="text1"/>
          <w:sz w:val="28"/>
          <w:szCs w:val="28"/>
        </w:rPr>
        <w:t> </w:t>
      </w:r>
      <w:r w:rsidRPr="00114EB6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«Массаж ушных раковин»</w:t>
      </w:r>
    </w:p>
    <w:p w:rsidR="00114EB6" w:rsidRPr="00114EB6" w:rsidRDefault="00114EB6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114EB6">
        <w:rPr>
          <w:color w:val="000000" w:themeColor="text1"/>
          <w:sz w:val="28"/>
          <w:szCs w:val="28"/>
        </w:rPr>
        <w:t>омассируйте мочки ушей, затем всю ушную раковину. В конце упражнения разотрите уши руками.</w:t>
      </w:r>
    </w:p>
    <w:p w:rsidR="00114EB6" w:rsidRPr="00114EB6" w:rsidRDefault="00114EB6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4EB6">
        <w:rPr>
          <w:color w:val="000000" w:themeColor="text1"/>
          <w:sz w:val="28"/>
          <w:szCs w:val="28"/>
        </w:rPr>
        <w:t>Сделали? Хорошо. А теперь продолжим.</w:t>
      </w:r>
    </w:p>
    <w:p w:rsidR="00114EB6" w:rsidRPr="00114EB6" w:rsidRDefault="00114EB6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4EB6">
        <w:rPr>
          <w:color w:val="000000" w:themeColor="text1"/>
          <w:sz w:val="28"/>
          <w:szCs w:val="28"/>
        </w:rPr>
        <w:t>Итак, что же такое </w:t>
      </w:r>
      <w:r w:rsidRPr="00114EB6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114EB6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кинезиология</w:t>
      </w:r>
      <w:r w:rsidRPr="00114EB6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114EB6">
        <w:rPr>
          <w:color w:val="000000" w:themeColor="text1"/>
          <w:sz w:val="28"/>
          <w:szCs w:val="28"/>
        </w:rPr>
        <w:t>? </w:t>
      </w:r>
    </w:p>
    <w:p w:rsidR="001B5190" w:rsidRPr="00114EB6" w:rsidRDefault="001B5190" w:rsidP="000E7EC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51530" w:rsidRPr="00451530" w:rsidRDefault="00451530" w:rsidP="000E7EC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color w:val="111115"/>
          <w:sz w:val="28"/>
          <w:szCs w:val="28"/>
        </w:rPr>
      </w:pPr>
      <w:r w:rsidRPr="00451530">
        <w:rPr>
          <w:b/>
          <w:color w:val="111115"/>
          <w:sz w:val="28"/>
          <w:szCs w:val="28"/>
          <w:bdr w:val="none" w:sz="0" w:space="0" w:color="auto" w:frame="1"/>
        </w:rPr>
        <w:t xml:space="preserve"> Теоретическая часть </w:t>
      </w:r>
    </w:p>
    <w:p w:rsidR="00112AEC" w:rsidRDefault="00A13588" w:rsidP="000E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Кинезиология – наука о развитии умственных способностей и физического здоровья через определенные двигательные упражнения</w:t>
      </w:r>
      <w:r w:rsidR="0011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2AEC" w:rsidRPr="00112A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12AEC" w:rsidRPr="00112AEC">
        <w:rPr>
          <w:rFonts w:ascii="Times New Roman" w:eastAsia="Times New Roman" w:hAnsi="Times New Roman" w:cs="Times New Roman"/>
          <w:color w:val="000000"/>
          <w:sz w:val="28"/>
          <w:szCs w:val="28"/>
        </w:rPr>
        <w:t>т.е. это своеобразная гимнастика для мозга.</w:t>
      </w:r>
      <w:r w:rsidR="00112A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12AEC" w:rsidRPr="00112AEC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 с детьми занимаемся ежедневно гимнастикой для тела на занятиях по физ</w:t>
      </w:r>
      <w:r w:rsidR="00112AEC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культу</w:t>
      </w:r>
      <w:r w:rsidR="00112AEC" w:rsidRPr="0011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ре, утром перед своими занятиями, занимаемся артикуляционной гимнастикой, </w:t>
      </w:r>
      <w:r w:rsidR="0011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гимнастикой после сна, </w:t>
      </w:r>
      <w:r w:rsidR="00112AEC" w:rsidRPr="00112AEC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почему бы нам еще не включить  в с</w:t>
      </w:r>
      <w:r w:rsidR="000E7EC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2AEC" w:rsidRPr="00112AEC">
        <w:rPr>
          <w:rFonts w:ascii="Times New Roman" w:eastAsia="Times New Roman" w:hAnsi="Times New Roman" w:cs="Times New Roman"/>
          <w:color w:val="000000"/>
          <w:sz w:val="28"/>
          <w:szCs w:val="28"/>
        </w:rPr>
        <w:t>ою образовательную деятельность гимнастику для мозга.</w:t>
      </w:r>
      <w:r w:rsidR="00A43C1A" w:rsidRPr="00976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AEC" w:rsidRPr="00112AE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нам известно, что человеческий мозг состоит из двух полушариев. Обычно у человека одно из полушарий является доминирующим и это проявляется в различии способа переработки информации. Люди с доминирующим левым полушарием обладают логическим складом ума. А творческие личности – это люди с доминирующим правым полушарием.</w:t>
      </w:r>
    </w:p>
    <w:p w:rsidR="00112AEC" w:rsidRDefault="00112AEC" w:rsidP="000E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Сейчас, я предлагаю Вам определить, какое полушарие развито у Вас больше всего.</w:t>
      </w:r>
    </w:p>
    <w:p w:rsid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Представля</w:t>
      </w:r>
      <w:r w:rsidR="000E7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вашему вниманию довольно простой, но в то же время самый верный тест для определения доминирующего полушария головного мозга.</w:t>
      </w:r>
    </w:p>
    <w:p w:rsidR="000E7ECC" w:rsidRDefault="000E7EC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ECC" w:rsidRDefault="00FF79BD" w:rsidP="000E7EC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F7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112A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ест для определения доминирующего полушария головного мозга</w:t>
      </w:r>
      <w:r w:rsidRPr="00112A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112AEC" w:rsidRPr="00FF79BD" w:rsidRDefault="00112AEC" w:rsidP="000E7E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Сплетите пальцы рук в замок.</w:t>
      </w:r>
    </w:p>
    <w:p w:rsidR="00FF79BD" w:rsidRP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верхним окажется большой палец левой руки, напишите на листе бумаги букву «Л», если большой палец правой руки - букву «П».</w:t>
      </w: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12AEC" w:rsidRP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Прицельтесь в невидимую мишень.</w:t>
      </w:r>
    </w:p>
    <w:p w:rsidR="00112AEC" w:rsidRP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для этого Вы пользуетесь левым глазом, закрывая правый, напишите букву «Л», если наоборот - «П».</w:t>
      </w:r>
    </w:p>
    <w:p w:rsidR="00112AEC" w:rsidRP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2AEC" w:rsidRP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Скрестите руки на груди, приняв позу Наполеона.</w:t>
      </w:r>
    </w:p>
    <w:p w:rsidR="00112AEC" w:rsidRP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кисть левой руки окажется лежащей сверху, пометьте это буквой «Л», если правой - буквой «П».</w:t>
      </w:r>
    </w:p>
    <w:p w:rsidR="00FF79BD" w:rsidRPr="00FF79BD" w:rsidRDefault="00FF79BD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12AEC" w:rsidRP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Поаплодируйте.</w:t>
      </w:r>
    </w:p>
    <w:p w:rsidR="00112AEC" w:rsidRP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бьёте левой ладонью по правой, то это буква «Л», если правая ладонь активнее - буква «П».</w:t>
      </w:r>
    </w:p>
    <w:p w:rsidR="00FF79BD" w:rsidRDefault="00FF79BD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12AEC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Теперь оцените получившийся результат по данной схеме:</w:t>
      </w:r>
      <w:r w:rsidRPr="00FF79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(каждому участнику предлагаются схемы)</w:t>
      </w:r>
    </w:p>
    <w:p w:rsidR="00FF79BD" w:rsidRDefault="00FF79BD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F79BD" w:rsidRPr="00FF79BD" w:rsidRDefault="00FF79BD" w:rsidP="000E7ECC">
      <w:pPr>
        <w:shd w:val="clear" w:color="auto" w:fill="FFFFFF" w:themeFill="background1"/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79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Схема анализа теста для определения доминирующего полушария</w:t>
      </w:r>
    </w:p>
    <w:p w:rsid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«ПППП» (100 % правша) – ориентация на стереотипы, консерватизм, бесконфликтность, нет желания ссориться и спорить.</w:t>
      </w: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«ПППЛ» – одна из самых ярких черт характера – нерешительность.</w:t>
      </w: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«ППЛП» – это довольно ярко проявленный контактный тип характера. Кокетство, решительность, чувство юмора, артистизм. (Чаще у женщин…)</w:t>
      </w: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«ППЛЛ» – такое сочетание не часто встречается. Характер приближен к предыдущему, только более мягкий.</w:t>
      </w:r>
    </w:p>
    <w:p w:rsidR="000E7ECC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«ПЛПП» – аналитик, с одновременной мягкостью. Привыкает медленно, осторожен в отношениях, терпимость и некоторая холодность. (Чаще у женщин…)</w:t>
      </w:r>
    </w:p>
    <w:p w:rsid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«ПЛПЛ» – очень редкое сочетание. Беззащитность, подверженность различным влияниям. (Чаще у женщин…)</w:t>
      </w:r>
    </w:p>
    <w:p w:rsidR="000E7ECC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«ЛППП» – это сочетание встречается часто. Эмоциональность, не достает упорства и настойчивости в решении важных вопросов, подверженность чужим влияниям, хорошая приспособляемость, лёгкое вхождение в контакт, дружелюбие.</w:t>
      </w:r>
    </w:p>
    <w:p w:rsid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«ЛППЛ» – более значительная, чем в предыдущем случае, мягкость характера и наивность.</w:t>
      </w:r>
    </w:p>
    <w:p w:rsid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«ЛЛПП» – дружелюбие и простота, некоторая разбросанность интересов и склонность к самоанализу.</w:t>
      </w:r>
    </w:p>
    <w:p w:rsid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«ЛЛПЛ» – мягкость, простодушие, доверчивость.</w:t>
      </w:r>
    </w:p>
    <w:p w:rsid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«ЛЛЛП» – энергичность, эмоциональность, решительность.</w:t>
      </w:r>
    </w:p>
    <w:p w:rsidR="000E7ECC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«ЛЛЛЛ» (100 % левша) – «антиконсервативный тип характера». Способность по-новому взглянуть на старое. Сильные эмоции, выраженный индивидуализм до эгоизма, упрямство, иногда доходящее до замкнутости.</w:t>
      </w:r>
    </w:p>
    <w:p w:rsidR="000E7ECC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ЛПЛП» – очень сильный тип характера. Но неспособность менять свою точку зрения. А также упорство в достижении поставленных целей и энергичность.</w:t>
      </w:r>
    </w:p>
    <w:p w:rsidR="000E7ECC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«ЛПЛЛ» – подобие предыдущего типа, только не так неустойчив и склонен к самоанализу. Испытывает некоторые трудности в приобретении друзей.</w:t>
      </w:r>
    </w:p>
    <w:p w:rsidR="000E7ECC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«ПЛЛП» – характер легкий, умение избегать конфликты, лёгкость же в заведении знакомств и общении, частая смена увлечений.</w:t>
      </w:r>
    </w:p>
    <w:p w:rsidR="00FF79BD" w:rsidRDefault="00112AEC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«ПЛЛЛ» – независимость и непостоянство, желание всё делать самому.</w:t>
      </w:r>
      <w:r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12AEC" w:rsidRPr="00112AEC" w:rsidRDefault="00FF79BD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12AEC" w:rsidRPr="00112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 у Вас получилось больше букв «П», то доминирует левое полушарие, и наоборот.</w:t>
      </w:r>
    </w:p>
    <w:p w:rsidR="007D0706" w:rsidRDefault="007D0706" w:rsidP="000E7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результаты бы Вы не получили, никогда не поздно начать тренировать свой мозг, чтобы оба полушария головного мозга стали равноценно развиты.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7D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кинезиологии  заключается в том, чтобы синхронизировать работу обоих полушариев, передавать информацию из одного полушария в другое.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упражнения</w:t>
      </w:r>
      <w:r w:rsidRPr="00667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 создать новые связи между полушариями и улучшить работу всего головного 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р</w:t>
      </w:r>
      <w:r w:rsidRPr="00667DD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межполушарного взаимодействия является основой развития интеллекта. Неспособность правого и левого полушария к интеграции, полноценному взаимодействию — одна из причин нарушения функции обучения и управления своими эмоциями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0706" w:rsidRPr="00112AEC" w:rsidRDefault="007D0706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112AEC">
        <w:rPr>
          <w:color w:val="000000" w:themeColor="text1"/>
          <w:sz w:val="28"/>
          <w:szCs w:val="28"/>
          <w:bdr w:val="none" w:sz="0" w:space="0" w:color="auto" w:frame="1"/>
        </w:rPr>
        <w:t>Что включают в себя  комплексы упражнений?</w:t>
      </w:r>
    </w:p>
    <w:p w:rsidR="007D0706" w:rsidRDefault="007D0706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12AEC">
        <w:rPr>
          <w:color w:val="000000" w:themeColor="text1"/>
          <w:sz w:val="28"/>
          <w:szCs w:val="28"/>
          <w:bdr w:val="none" w:sz="0" w:space="0" w:color="auto" w:frame="1"/>
        </w:rPr>
        <w:t>Растяжки, дыхательные упражнения, глазодвигательные упражнения, телесные упражнения, упражнения для развития мелкой моторики, упражнения на релаксацию.</w:t>
      </w:r>
    </w:p>
    <w:p w:rsidR="007D0706" w:rsidRPr="00112AEC" w:rsidRDefault="007D0706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7D0706" w:rsidRPr="00451530" w:rsidRDefault="007D0706" w:rsidP="000E7ECC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7D0706" w:rsidRPr="007D0706" w:rsidRDefault="007D0706" w:rsidP="000E7EC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7D0706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Вам выполнить несколько простых, но действенных упражнений вместе со мной.</w:t>
      </w:r>
    </w:p>
    <w:p w:rsidR="00EC7706" w:rsidRPr="008B1B99" w:rsidRDefault="00EC7706" w:rsidP="000E7E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Cs/>
          <w:color w:val="000000"/>
          <w:sz w:val="28"/>
          <w:szCs w:val="28"/>
          <w:u w:val="single"/>
        </w:rPr>
      </w:pPr>
      <w:r w:rsidRPr="008B1B99">
        <w:rPr>
          <w:b/>
          <w:iCs/>
          <w:color w:val="000000"/>
          <w:sz w:val="28"/>
          <w:szCs w:val="28"/>
          <w:u w:val="single"/>
        </w:rPr>
        <w:t>Упражнения для развития мелкой моторики рук</w:t>
      </w:r>
    </w:p>
    <w:p w:rsidR="007D0706" w:rsidRPr="00BE6535" w:rsidRDefault="007D0706" w:rsidP="000E7E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E6535">
        <w:rPr>
          <w:b/>
          <w:iCs/>
          <w:color w:val="000000"/>
          <w:sz w:val="28"/>
          <w:szCs w:val="28"/>
        </w:rPr>
        <w:t>«Кулак – ладонь»</w:t>
      </w:r>
    </w:p>
    <w:p w:rsidR="007D0706" w:rsidRPr="00BE6535" w:rsidRDefault="007D0706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535">
        <w:rPr>
          <w:color w:val="000000"/>
          <w:sz w:val="28"/>
          <w:szCs w:val="28"/>
        </w:rPr>
        <w:t>Обе руки лежат на столе или на коленях ладонями вниз, одна сжата в кулак. Одновременно кулак разжать, а другую ладонь сжать в кулак, поменять руки. Движения по мере усвоения можно ускорять, но следить за тем, чтобы сжатие - разжатие производились попеременно, не соскальзывая на одноимённые движения.</w:t>
      </w:r>
    </w:p>
    <w:p w:rsidR="007D0706" w:rsidRDefault="007D0706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535">
        <w:rPr>
          <w:color w:val="000000"/>
          <w:sz w:val="28"/>
          <w:szCs w:val="28"/>
        </w:rPr>
        <w:t>«Вот ладошка, вот кулак. Всё быстрей делай так».</w:t>
      </w:r>
    </w:p>
    <w:p w:rsidR="007D0706" w:rsidRDefault="007D0706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E02244" w:rsidRPr="00112AEC" w:rsidRDefault="00112AEC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112AEC">
        <w:rPr>
          <w:color w:val="000000" w:themeColor="text1"/>
          <w:sz w:val="28"/>
          <w:szCs w:val="28"/>
          <w:bdr w:val="none" w:sz="0" w:space="0" w:color="auto" w:frame="1"/>
        </w:rPr>
        <w:t>Существуют определенные правила</w:t>
      </w:r>
      <w:r w:rsidR="00E02244" w:rsidRPr="00112AEC">
        <w:rPr>
          <w:color w:val="000000" w:themeColor="text1"/>
          <w:sz w:val="28"/>
          <w:szCs w:val="28"/>
          <w:bdr w:val="none" w:sz="0" w:space="0" w:color="auto" w:frame="1"/>
        </w:rPr>
        <w:t xml:space="preserve"> по применению кинезиологических упражнений:</w:t>
      </w:r>
    </w:p>
    <w:p w:rsidR="00E02244" w:rsidRPr="00112AEC" w:rsidRDefault="00E02244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112AEC">
        <w:rPr>
          <w:color w:val="000000" w:themeColor="text1"/>
          <w:sz w:val="28"/>
          <w:szCs w:val="28"/>
          <w:bdr w:val="none" w:sz="0" w:space="0" w:color="auto" w:frame="1"/>
        </w:rPr>
        <w:t>1.</w:t>
      </w:r>
      <w:r w:rsidRPr="00112AEC">
        <w:rPr>
          <w:color w:val="000000" w:themeColor="text1"/>
          <w:sz w:val="14"/>
          <w:szCs w:val="14"/>
          <w:bdr w:val="none" w:sz="0" w:space="0" w:color="auto" w:frame="1"/>
        </w:rPr>
        <w:t>                 </w:t>
      </w:r>
      <w:r w:rsidRPr="00112AEC">
        <w:rPr>
          <w:color w:val="000000" w:themeColor="text1"/>
          <w:sz w:val="28"/>
          <w:szCs w:val="28"/>
          <w:bdr w:val="none" w:sz="0" w:space="0" w:color="auto" w:frame="1"/>
        </w:rPr>
        <w:t>Основным требованием к использованию кинезиологических упражнений является четкое выполнение движений. Вначале сам педагог должен «отчеканить шаг», а потому уже показывать это детям. </w:t>
      </w:r>
    </w:p>
    <w:p w:rsidR="00E02244" w:rsidRPr="00112AEC" w:rsidRDefault="00E02244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112AEC">
        <w:rPr>
          <w:color w:val="000000" w:themeColor="text1"/>
          <w:sz w:val="28"/>
          <w:szCs w:val="28"/>
          <w:bdr w:val="none" w:sz="0" w:space="0" w:color="auto" w:frame="1"/>
        </w:rPr>
        <w:t>2.</w:t>
      </w:r>
      <w:r w:rsidRPr="00112AEC">
        <w:rPr>
          <w:color w:val="000000" w:themeColor="text1"/>
          <w:sz w:val="14"/>
          <w:szCs w:val="14"/>
          <w:bdr w:val="none" w:sz="0" w:space="0" w:color="auto" w:frame="1"/>
        </w:rPr>
        <w:t>                 </w:t>
      </w:r>
      <w:r w:rsidRPr="00112AEC">
        <w:rPr>
          <w:color w:val="000000" w:themeColor="text1"/>
          <w:sz w:val="28"/>
          <w:szCs w:val="28"/>
          <w:bdr w:val="none" w:sz="0" w:space="0" w:color="auto" w:frame="1"/>
        </w:rPr>
        <w:t>Все упражнения очень простые, поэтому их можно выполнять в любом месте и в любое удобное время.</w:t>
      </w:r>
    </w:p>
    <w:p w:rsidR="00E02244" w:rsidRPr="00112AEC" w:rsidRDefault="00E02244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112AEC">
        <w:rPr>
          <w:color w:val="000000" w:themeColor="text1"/>
          <w:sz w:val="28"/>
          <w:szCs w:val="28"/>
          <w:bdr w:val="none" w:sz="0" w:space="0" w:color="auto" w:frame="1"/>
        </w:rPr>
        <w:t>3.</w:t>
      </w:r>
      <w:r w:rsidRPr="00112AEC">
        <w:rPr>
          <w:color w:val="000000" w:themeColor="text1"/>
          <w:sz w:val="14"/>
          <w:szCs w:val="14"/>
          <w:bdr w:val="none" w:sz="0" w:space="0" w:color="auto" w:frame="1"/>
        </w:rPr>
        <w:t>                 </w:t>
      </w:r>
      <w:r w:rsidRPr="00112AEC">
        <w:rPr>
          <w:color w:val="000000" w:themeColor="text1"/>
          <w:sz w:val="28"/>
          <w:szCs w:val="28"/>
          <w:bdr w:val="none" w:sz="0" w:space="0" w:color="auto" w:frame="1"/>
        </w:rPr>
        <w:t> Заниматься ежедневно.</w:t>
      </w:r>
    </w:p>
    <w:p w:rsidR="00E02244" w:rsidRPr="00112AEC" w:rsidRDefault="00E02244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112AEC"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Pr="00112AEC">
        <w:rPr>
          <w:color w:val="000000" w:themeColor="text1"/>
          <w:sz w:val="14"/>
          <w:szCs w:val="14"/>
          <w:bdr w:val="none" w:sz="0" w:space="0" w:color="auto" w:frame="1"/>
        </w:rPr>
        <w:t>                 </w:t>
      </w:r>
      <w:r w:rsidRPr="00112AEC">
        <w:rPr>
          <w:color w:val="000000" w:themeColor="text1"/>
          <w:sz w:val="28"/>
          <w:szCs w:val="28"/>
          <w:bdr w:val="none" w:sz="0" w:space="0" w:color="auto" w:frame="1"/>
        </w:rPr>
        <w:t>Занятия должны быть ненавязчивыми, оформлены в виде игры.</w:t>
      </w:r>
    </w:p>
    <w:p w:rsidR="00E02244" w:rsidRPr="00112AEC" w:rsidRDefault="00E02244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112AEC">
        <w:rPr>
          <w:color w:val="000000" w:themeColor="text1"/>
          <w:sz w:val="28"/>
          <w:szCs w:val="28"/>
          <w:bdr w:val="none" w:sz="0" w:space="0" w:color="auto" w:frame="1"/>
        </w:rPr>
        <w:t>5.</w:t>
      </w:r>
      <w:r w:rsidRPr="00112AEC">
        <w:rPr>
          <w:color w:val="000000" w:themeColor="text1"/>
          <w:sz w:val="14"/>
          <w:szCs w:val="14"/>
          <w:bdr w:val="none" w:sz="0" w:space="0" w:color="auto" w:frame="1"/>
        </w:rPr>
        <w:t>                 </w:t>
      </w:r>
      <w:r w:rsidRPr="00112AEC">
        <w:rPr>
          <w:color w:val="000000" w:themeColor="text1"/>
          <w:sz w:val="28"/>
          <w:szCs w:val="28"/>
          <w:bdr w:val="none" w:sz="0" w:space="0" w:color="auto" w:frame="1"/>
        </w:rPr>
        <w:t>Продолжительность занятий от 5 до 20 минут.</w:t>
      </w:r>
    </w:p>
    <w:p w:rsidR="00E02244" w:rsidRPr="00112AEC" w:rsidRDefault="00E02244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112AEC">
        <w:rPr>
          <w:color w:val="000000" w:themeColor="text1"/>
          <w:sz w:val="28"/>
          <w:szCs w:val="28"/>
          <w:bdr w:val="none" w:sz="0" w:space="0" w:color="auto" w:frame="1"/>
        </w:rPr>
        <w:t>6.</w:t>
      </w:r>
      <w:r w:rsidRPr="00112AEC">
        <w:rPr>
          <w:color w:val="000000" w:themeColor="text1"/>
          <w:sz w:val="14"/>
          <w:szCs w:val="14"/>
          <w:bdr w:val="none" w:sz="0" w:space="0" w:color="auto" w:frame="1"/>
        </w:rPr>
        <w:t>                 </w:t>
      </w:r>
      <w:r w:rsidRPr="00112AEC">
        <w:rPr>
          <w:color w:val="000000" w:themeColor="text1"/>
          <w:sz w:val="28"/>
          <w:szCs w:val="28"/>
          <w:bdr w:val="none" w:sz="0" w:space="0" w:color="auto" w:frame="1"/>
        </w:rPr>
        <w:t>Одно упражнение должно занимать не более 2 минут.</w:t>
      </w:r>
    </w:p>
    <w:p w:rsidR="00E02244" w:rsidRDefault="00E02244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12AEC">
        <w:rPr>
          <w:color w:val="000000" w:themeColor="text1"/>
          <w:sz w:val="28"/>
          <w:szCs w:val="28"/>
          <w:bdr w:val="none" w:sz="0" w:space="0" w:color="auto" w:frame="1"/>
        </w:rPr>
        <w:t>7.</w:t>
      </w:r>
      <w:r w:rsidRPr="00112AEC">
        <w:rPr>
          <w:color w:val="000000" w:themeColor="text1"/>
          <w:sz w:val="14"/>
          <w:szCs w:val="14"/>
          <w:bdr w:val="none" w:sz="0" w:space="0" w:color="auto" w:frame="1"/>
        </w:rPr>
        <w:t>                 </w:t>
      </w:r>
      <w:r w:rsidRPr="00112AEC">
        <w:rPr>
          <w:color w:val="000000" w:themeColor="text1"/>
          <w:sz w:val="28"/>
          <w:szCs w:val="28"/>
          <w:bdr w:val="none" w:sz="0" w:space="0" w:color="auto" w:frame="1"/>
        </w:rPr>
        <w:t>Внутри комплекса упражнения можно как угодно менять местами.</w:t>
      </w:r>
    </w:p>
    <w:p w:rsidR="000E7ECC" w:rsidRPr="004E4B7A" w:rsidRDefault="000E7ECC" w:rsidP="000E7EC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У</w:t>
      </w:r>
      <w:r w:rsidRPr="004E4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пражнение  «Колечко»</w:t>
      </w:r>
    </w:p>
    <w:p w:rsidR="000E7ECC" w:rsidRPr="00EC7706" w:rsidRDefault="000E7ECC" w:rsidP="000E7E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C7706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оследовательно соединять большой палец сначала с указательным, потом со всеми остальными – это будет прямой порядок.   Задание сначала нужно сделать пальцами одной  руки, затем другой. Усвоив алгоритм,     движения выполняют синхронно обеими руками.</w:t>
      </w:r>
    </w:p>
    <w:p w:rsidR="000E7ECC" w:rsidRPr="00EC7706" w:rsidRDefault="000E7ECC" w:rsidP="000E7E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C77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Обратные колечки – самый сложный вариант.  </w:t>
      </w:r>
    </w:p>
    <w:p w:rsidR="000E7ECC" w:rsidRDefault="000E7ECC" w:rsidP="000E7E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06"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 рука смыкает указательный и большой пальцы, правая — большой и мизинец. В такт счету левая и правая руки совершают одновременные разнонаправленные движения: левая рука смыкает большой палец поочередно со средним, безымянным и мизинцем, а правая соответственно с безымянным, средним и указательным. Затем следуют движения в противоположном направлении.</w:t>
      </w:r>
    </w:p>
    <w:p w:rsidR="00BE6535" w:rsidRPr="00BE6535" w:rsidRDefault="00BE6535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6535" w:rsidRPr="00BE6535" w:rsidRDefault="00BE6535" w:rsidP="000E7EC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65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«Зеркальное рисование»</w:t>
      </w:r>
    </w:p>
    <w:p w:rsidR="00451530" w:rsidRDefault="00BE6535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одной формой к</w:t>
      </w:r>
      <w:r w:rsidR="007D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E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D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E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зиологических упражнений является зеркальное рисование. Это рисование двумя руками одновременно. Положите на стол чистый лист бумаги. Возьмите в обе руки по карандашу. Начните рисовать одновременно обеими руками зеркально – 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4E4B7A" w:rsidRPr="004E4B7A" w:rsidRDefault="004E4B7A" w:rsidP="000E7ECC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B7A">
        <w:rPr>
          <w:color w:val="000000"/>
          <w:sz w:val="28"/>
          <w:szCs w:val="28"/>
        </w:rPr>
        <w:t>Такое рисование очень увлекательно и полезно </w:t>
      </w:r>
      <w:r w:rsidRPr="004E4B7A">
        <w:rPr>
          <w:i/>
          <w:iCs/>
          <w:color w:val="000000"/>
          <w:sz w:val="28"/>
          <w:szCs w:val="28"/>
        </w:rPr>
        <w:t>(и не только для детей)</w:t>
      </w:r>
      <w:r w:rsidRPr="004E4B7A">
        <w:rPr>
          <w:color w:val="000000"/>
          <w:sz w:val="28"/>
          <w:szCs w:val="28"/>
        </w:rPr>
        <w:t>.</w:t>
      </w:r>
    </w:p>
    <w:p w:rsidR="004E4B7A" w:rsidRPr="004E4B7A" w:rsidRDefault="004E4B7A" w:rsidP="000E7ECC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B7A">
        <w:rPr>
          <w:color w:val="000000"/>
          <w:sz w:val="28"/>
          <w:szCs w:val="28"/>
        </w:rPr>
        <w:t>Во-первых, с его помощью можно познакомить ребенка с симметрией,</w:t>
      </w:r>
    </w:p>
    <w:p w:rsidR="004E4B7A" w:rsidRPr="004E4B7A" w:rsidRDefault="004E4B7A" w:rsidP="000E7ECC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B7A">
        <w:rPr>
          <w:color w:val="000000"/>
          <w:sz w:val="28"/>
          <w:szCs w:val="28"/>
        </w:rPr>
        <w:t>во-вторых, оно развивает мелкую моторику, пространственное мышление, воображение и,</w:t>
      </w:r>
    </w:p>
    <w:p w:rsidR="004E4B7A" w:rsidRPr="004E4B7A" w:rsidRDefault="004E4B7A" w:rsidP="000E7ECC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B7A">
        <w:rPr>
          <w:color w:val="000000"/>
          <w:sz w:val="28"/>
          <w:szCs w:val="28"/>
        </w:rPr>
        <w:t>в-третьих, повышает способность ребенка к самоконтролю, сосредоточению.</w:t>
      </w:r>
    </w:p>
    <w:p w:rsidR="004E4B7A" w:rsidRPr="004E4B7A" w:rsidRDefault="004E4B7A" w:rsidP="000E7ECC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B7A">
        <w:rPr>
          <w:color w:val="000000"/>
          <w:sz w:val="28"/>
          <w:szCs w:val="28"/>
        </w:rPr>
        <w:t>Кроме того, рисование двумя руками является отличной зарядкой для мозга, так как задействуются оба полушария одновременно.</w:t>
      </w:r>
    </w:p>
    <w:p w:rsidR="004E4B7A" w:rsidRPr="004E4B7A" w:rsidRDefault="004E4B7A" w:rsidP="000E7ECC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B7A">
        <w:rPr>
          <w:color w:val="000000"/>
          <w:sz w:val="28"/>
          <w:szCs w:val="28"/>
        </w:rPr>
        <w:lastRenderedPageBreak/>
        <w:t>Используя такие задания в практике, отмечаю у детей повышение работоспособности, активизацию познавательных процессов.</w:t>
      </w:r>
    </w:p>
    <w:p w:rsidR="008B1B99" w:rsidRDefault="008B1B99" w:rsidP="000E7EC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1B99" w:rsidRPr="008B1B99" w:rsidRDefault="008B1B99" w:rsidP="000E7EC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8B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Дыхательные упражнения</w:t>
      </w:r>
    </w:p>
    <w:p w:rsidR="008B1B99" w:rsidRPr="008B1B99" w:rsidRDefault="008B1B99" w:rsidP="000E7EC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B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«Задуть свечу»</w:t>
      </w:r>
    </w:p>
    <w:p w:rsidR="008B1B99" w:rsidRPr="008B1B99" w:rsidRDefault="000E7ECC" w:rsidP="000E7E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="008B1B99" w:rsidRPr="008B1B99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редставьте что перед вами стоит 5 свечек. Вам нужно задуть сначала большой струей воздуха одну свечу, затем этот же объем воздуха распределить на 5 равных частей, чтобы задуть все.</w:t>
      </w:r>
    </w:p>
    <w:p w:rsidR="008B1B99" w:rsidRPr="00EC7706" w:rsidRDefault="008B1B99" w:rsidP="000E7E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C7706" w:rsidRPr="008B1B99" w:rsidRDefault="00EC7706" w:rsidP="000E7EC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8B1B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Глазодвигательные упражнения</w:t>
      </w:r>
    </w:p>
    <w:p w:rsidR="00EC7706" w:rsidRPr="00EC7706" w:rsidRDefault="00EC7706" w:rsidP="000E7EC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C77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«Следи за карандашом»</w:t>
      </w:r>
    </w:p>
    <w:p w:rsidR="00EC7706" w:rsidRPr="00EC7706" w:rsidRDefault="00EC7706" w:rsidP="000E7E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C77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Инструкция: </w:t>
      </w:r>
      <w:r w:rsidRPr="00EC7706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держа</w:t>
      </w:r>
      <w:r w:rsidR="000E7EC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C7706">
        <w:rPr>
          <w:rFonts w:ascii="Times New Roman" w:eastAsia="Times New Roman" w:hAnsi="Times New Roman" w:cs="Times New Roman"/>
          <w:color w:val="000000"/>
          <w:sz w:val="28"/>
          <w:szCs w:val="28"/>
        </w:rPr>
        <w:t>ь перед собой в двух руках карандаши, которые параллельно полу соединены на уровне глаз. По очереди карандаш каждой рукой отводится:</w:t>
      </w:r>
    </w:p>
    <w:p w:rsidR="00EC7706" w:rsidRPr="00EC7706" w:rsidRDefault="00EC7706" w:rsidP="000E7E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C7706">
        <w:rPr>
          <w:rFonts w:ascii="Times New Roman" w:eastAsia="Times New Roman" w:hAnsi="Times New Roman" w:cs="Times New Roman"/>
          <w:color w:val="000000"/>
          <w:sz w:val="28"/>
          <w:szCs w:val="28"/>
        </w:rPr>
        <w:t>- сначала в право и возвращается в и.п.; далее влево и возвращается в и.п.;</w:t>
      </w:r>
    </w:p>
    <w:p w:rsidR="00EC7706" w:rsidRPr="00EC7706" w:rsidRDefault="00EC7706" w:rsidP="000E7E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C7706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потом поднимается вверх то правой, то левой рукой;</w:t>
      </w:r>
    </w:p>
    <w:p w:rsidR="00EC7706" w:rsidRPr="00EC7706" w:rsidRDefault="00EC7706" w:rsidP="000E7E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C7706">
        <w:rPr>
          <w:rFonts w:ascii="Times New Roman" w:eastAsia="Times New Roman" w:hAnsi="Times New Roman" w:cs="Times New Roman"/>
          <w:color w:val="000000"/>
          <w:sz w:val="28"/>
          <w:szCs w:val="28"/>
        </w:rPr>
        <w:t>- затем опускается вниз то правой. то левой рукой. Глаза двигаются за карандашом.  </w:t>
      </w:r>
    </w:p>
    <w:p w:rsidR="00451530" w:rsidRPr="008B1B99" w:rsidRDefault="00451530" w:rsidP="000E7EC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99" w:rsidRPr="008B1B99" w:rsidRDefault="008B1B99" w:rsidP="000E7EC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8B1B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Упражнения на релаксацию</w:t>
      </w:r>
    </w:p>
    <w:p w:rsidR="008B1B99" w:rsidRPr="008B1B99" w:rsidRDefault="008B1B99" w:rsidP="000E7EC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B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«Путешествие на облаке»</w:t>
      </w:r>
    </w:p>
    <w:p w:rsidR="008B1B99" w:rsidRPr="008B1B99" w:rsidRDefault="000E7ECC" w:rsidP="000E7E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8B1B99" w:rsidRPr="008B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ядьте удобнее и закройте глаза (включается музыка). Два – три раза глубоко вдохните и выдохните… Я хочу пригласить вас в путешествие на облаке. Прыгните на белое пушистое облако, похожее на мягкую гору из пухлых подушек. Почувствуй, как </w:t>
      </w:r>
      <w:r w:rsidR="008B1B9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8B1B99" w:rsidRPr="008B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удобно расположились на этой большой облачной подушке. Теперь начинается путешествие. Облако медленно поднимается в синее небо. Чувствуете, как ветер овевает ваши лица? Здесь, высоко в небе, все спокойно и тихо. Пусть облако перенесет вас сейчас в такое место, где вы будете счастливы. Постарайтесь мысленно увидеть это место как можно более точно. Здесь вы чувствуете себя совершенно спокойно и счастливо. Здесь может произойти что – нибудь чудесное и волшебное… Теперь вы снова на своем облаке, и оно везет вас назад</w:t>
      </w:r>
      <w:r w:rsidR="008B1B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1B99" w:rsidRPr="008B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Слезьте с облака и поблагодарите его за то, что оно так хорошо вас покатало. Теперь понаблюдайте, как оно медленно растает в воздухе. Потянитесь, выпрямитесь и снова будьте бодрыми, свежими и внимательными.</w:t>
      </w:r>
    </w:p>
    <w:p w:rsidR="00451530" w:rsidRDefault="00451530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30" w:rsidRPr="00451530" w:rsidRDefault="00451530" w:rsidP="000E7E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14"/>
          <w:szCs w:val="14"/>
        </w:rPr>
      </w:pPr>
      <w:r w:rsidRPr="00451530">
        <w:rPr>
          <w:b/>
          <w:color w:val="111115"/>
          <w:sz w:val="28"/>
          <w:szCs w:val="28"/>
          <w:bdr w:val="none" w:sz="0" w:space="0" w:color="auto" w:frame="1"/>
        </w:rPr>
        <w:t>Рефлексия</w:t>
      </w:r>
    </w:p>
    <w:p w:rsidR="00451530" w:rsidRDefault="00451530" w:rsidP="000E7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14"/>
          <w:szCs w:val="14"/>
        </w:rPr>
      </w:pPr>
      <w:r>
        <w:rPr>
          <w:color w:val="111115"/>
          <w:sz w:val="28"/>
          <w:szCs w:val="28"/>
          <w:bdr w:val="none" w:sz="0" w:space="0" w:color="auto" w:frame="1"/>
        </w:rPr>
        <w:t>Сегодня мы познакомились с некоторыми кинезиологическими упражнениями и играми, которые вы можете использовать при работе с детьми.</w:t>
      </w:r>
    </w:p>
    <w:p w:rsidR="00451530" w:rsidRDefault="00451530" w:rsidP="000E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Упражнения можно проводить во время образовательной деятельности, некоторые в те моменты, когда вы видите, что ребенок с нарушениями в поведении устал, начал отвлекаться и т.д. Игры необходимо проводить в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>течение дня. Можно проводить их на улице. Самое главное требование и условие — это регулярность и повторяемость. Только регулярностью тренировок можно добиться ощутимого эффекта.</w:t>
      </w:r>
    </w:p>
    <w:p w:rsidR="000E7ECC" w:rsidRPr="00596A0A" w:rsidRDefault="000E7ECC" w:rsidP="000E7EC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6A0A">
        <w:rPr>
          <w:color w:val="000000"/>
          <w:sz w:val="28"/>
          <w:szCs w:val="28"/>
        </w:rPr>
        <w:t>А сейчас я прошу вас выразить свое мнение о моем мастер-классе с помощью ромашки. На каждом лепестке написана фраза. Закончите ее.</w:t>
      </w:r>
    </w:p>
    <w:p w:rsidR="00451530" w:rsidRPr="004E4B7A" w:rsidRDefault="004E4B7A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A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Уважаемые коллеги, я благодарю вас за внимание и участие в мастер-классе, надеюсь, что он был для вас информативен, полезен и интересен. </w:t>
      </w:r>
      <w:r w:rsidR="00EC7706" w:rsidRPr="00EC77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Предлагаю комплекс с рекомендациями по выполнению кинезиологических упражнений.</w:t>
      </w:r>
      <w:r w:rsidR="00EC77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E4B7A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Пусть вы и ваши детки всегда будут здоровы!</w:t>
      </w:r>
      <w:r w:rsidR="00EC7706" w:rsidRPr="00EC77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</w:p>
    <w:p w:rsidR="00667DD5" w:rsidRDefault="00667DD5" w:rsidP="000E7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30" w:rsidRDefault="00451530" w:rsidP="000F4A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3B" w:rsidRDefault="00C1383B" w:rsidP="000F4A92">
      <w:pPr>
        <w:shd w:val="clear" w:color="auto" w:fill="FFFFFF" w:themeFill="background1"/>
      </w:pPr>
    </w:p>
    <w:sectPr w:rsidR="00C1383B" w:rsidSect="00C870F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B50"/>
    <w:multiLevelType w:val="hybridMultilevel"/>
    <w:tmpl w:val="4A8A217A"/>
    <w:lvl w:ilvl="0" w:tplc="8FF88C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6076A8"/>
    <w:multiLevelType w:val="hybridMultilevel"/>
    <w:tmpl w:val="AA424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AC47EA"/>
    <w:multiLevelType w:val="hybridMultilevel"/>
    <w:tmpl w:val="4C607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E4882"/>
    <w:multiLevelType w:val="hybridMultilevel"/>
    <w:tmpl w:val="F2541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90"/>
    <w:rsid w:val="00053E83"/>
    <w:rsid w:val="000E7ECC"/>
    <w:rsid w:val="000F4A92"/>
    <w:rsid w:val="00112AEC"/>
    <w:rsid w:val="00114EB6"/>
    <w:rsid w:val="001273BF"/>
    <w:rsid w:val="0015492D"/>
    <w:rsid w:val="00157D96"/>
    <w:rsid w:val="001B5190"/>
    <w:rsid w:val="001C75BB"/>
    <w:rsid w:val="001F7A30"/>
    <w:rsid w:val="0024615F"/>
    <w:rsid w:val="002B7C30"/>
    <w:rsid w:val="00341116"/>
    <w:rsid w:val="0043660E"/>
    <w:rsid w:val="004415D6"/>
    <w:rsid w:val="00451530"/>
    <w:rsid w:val="004B0650"/>
    <w:rsid w:val="004E4B7A"/>
    <w:rsid w:val="005666C3"/>
    <w:rsid w:val="00667DD5"/>
    <w:rsid w:val="006E1034"/>
    <w:rsid w:val="0074522E"/>
    <w:rsid w:val="00747970"/>
    <w:rsid w:val="007D0706"/>
    <w:rsid w:val="007F2F98"/>
    <w:rsid w:val="00825B57"/>
    <w:rsid w:val="0084336E"/>
    <w:rsid w:val="00852C64"/>
    <w:rsid w:val="008B1B99"/>
    <w:rsid w:val="0094358B"/>
    <w:rsid w:val="009443E0"/>
    <w:rsid w:val="00976B9C"/>
    <w:rsid w:val="00990ACA"/>
    <w:rsid w:val="009C564B"/>
    <w:rsid w:val="009D3CBE"/>
    <w:rsid w:val="00A13588"/>
    <w:rsid w:val="00A376AB"/>
    <w:rsid w:val="00A43C1A"/>
    <w:rsid w:val="00A9700E"/>
    <w:rsid w:val="00B65D87"/>
    <w:rsid w:val="00B8325F"/>
    <w:rsid w:val="00BD5F90"/>
    <w:rsid w:val="00BE6535"/>
    <w:rsid w:val="00C1383B"/>
    <w:rsid w:val="00C27429"/>
    <w:rsid w:val="00C3209E"/>
    <w:rsid w:val="00C870FB"/>
    <w:rsid w:val="00CB3EC7"/>
    <w:rsid w:val="00D049FC"/>
    <w:rsid w:val="00D377C6"/>
    <w:rsid w:val="00E02244"/>
    <w:rsid w:val="00EC7706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1B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5190"/>
    <w:rPr>
      <w:b/>
      <w:bCs/>
    </w:rPr>
  </w:style>
  <w:style w:type="paragraph" w:styleId="a5">
    <w:name w:val="No Spacing"/>
    <w:uiPriority w:val="1"/>
    <w:qFormat/>
    <w:rsid w:val="001F7A30"/>
    <w:pPr>
      <w:spacing w:after="0" w:line="240" w:lineRule="auto"/>
    </w:pPr>
  </w:style>
  <w:style w:type="character" w:styleId="a6">
    <w:name w:val="Emphasis"/>
    <w:qFormat/>
    <w:rsid w:val="00BD5F90"/>
    <w:rPr>
      <w:i/>
      <w:iCs/>
    </w:rPr>
  </w:style>
  <w:style w:type="paragraph" w:customStyle="1" w:styleId="c2">
    <w:name w:val="c2"/>
    <w:basedOn w:val="a"/>
    <w:rsid w:val="009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0ACA"/>
  </w:style>
  <w:style w:type="paragraph" w:styleId="a7">
    <w:name w:val="List Paragraph"/>
    <w:basedOn w:val="a"/>
    <w:uiPriority w:val="34"/>
    <w:qFormat/>
    <w:rsid w:val="00852C64"/>
    <w:pPr>
      <w:ind w:left="720"/>
      <w:contextualSpacing/>
    </w:pPr>
  </w:style>
  <w:style w:type="paragraph" w:customStyle="1" w:styleId="c26">
    <w:name w:val="c26"/>
    <w:basedOn w:val="a"/>
    <w:rsid w:val="0045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12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1B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5190"/>
    <w:rPr>
      <w:b/>
      <w:bCs/>
    </w:rPr>
  </w:style>
  <w:style w:type="paragraph" w:styleId="a5">
    <w:name w:val="No Spacing"/>
    <w:uiPriority w:val="1"/>
    <w:qFormat/>
    <w:rsid w:val="001F7A30"/>
    <w:pPr>
      <w:spacing w:after="0" w:line="240" w:lineRule="auto"/>
    </w:pPr>
  </w:style>
  <w:style w:type="character" w:styleId="a6">
    <w:name w:val="Emphasis"/>
    <w:qFormat/>
    <w:rsid w:val="00BD5F90"/>
    <w:rPr>
      <w:i/>
      <w:iCs/>
    </w:rPr>
  </w:style>
  <w:style w:type="paragraph" w:customStyle="1" w:styleId="c2">
    <w:name w:val="c2"/>
    <w:basedOn w:val="a"/>
    <w:rsid w:val="009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0ACA"/>
  </w:style>
  <w:style w:type="paragraph" w:styleId="a7">
    <w:name w:val="List Paragraph"/>
    <w:basedOn w:val="a"/>
    <w:uiPriority w:val="34"/>
    <w:qFormat/>
    <w:rsid w:val="00852C64"/>
    <w:pPr>
      <w:ind w:left="720"/>
      <w:contextualSpacing/>
    </w:pPr>
  </w:style>
  <w:style w:type="paragraph" w:customStyle="1" w:styleId="c26">
    <w:name w:val="c26"/>
    <w:basedOn w:val="a"/>
    <w:rsid w:val="0045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12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EB3A-74C3-4DCD-A76C-A82756B4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cp:lastPrinted>2019-03-13T04:34:00Z</cp:lastPrinted>
  <dcterms:created xsi:type="dcterms:W3CDTF">2020-10-04T20:20:00Z</dcterms:created>
  <dcterms:modified xsi:type="dcterms:W3CDTF">2020-10-04T20:20:00Z</dcterms:modified>
</cp:coreProperties>
</file>