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5"/>
        <w:gridCol w:w="5418"/>
        <w:gridCol w:w="5387"/>
        <w:gridCol w:w="141"/>
      </w:tblGrid>
      <w:tr w:rsidR="004F2DB4" w:rsidTr="00497D6D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0C5F5E" w:rsidRDefault="000C5F5E" w:rsidP="00432B2A">
            <w:bookmarkStart w:id="0" w:name="_GoBack"/>
            <w:bookmarkEnd w:id="0"/>
          </w:p>
          <w:p w:rsidR="00DD5051" w:rsidRPr="00C840C6" w:rsidRDefault="00F74319" w:rsidP="00497D6D">
            <w:pPr>
              <w:spacing w:line="276" w:lineRule="auto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051" w:rsidRPr="00C840C6">
              <w:rPr>
                <w:rFonts w:ascii="Times New Roman" w:hAnsi="Times New Roman" w:cs="Times New Roman"/>
                <w:sz w:val="24"/>
                <w:szCs w:val="24"/>
              </w:rPr>
              <w:t>Перед утилизацией следует вытащить все металлические предметы, скрепки, кнопки и пластмассовые папки.</w:t>
            </w:r>
          </w:p>
          <w:p w:rsidR="00DD5051" w:rsidRPr="00C840C6" w:rsidRDefault="00DD5051" w:rsidP="00497D6D">
            <w:pPr>
              <w:spacing w:line="276" w:lineRule="auto"/>
              <w:ind w:left="284" w:right="28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Ниже представлен перечень макулатуры, которая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подлежит приему в качестве макулатуры:</w:t>
            </w:r>
          </w:p>
          <w:p w:rsidR="00DD5051" w:rsidRPr="00C840C6" w:rsidRDefault="00DD5051" w:rsidP="001A38E6">
            <w:pPr>
              <w:tabs>
                <w:tab w:val="left" w:pos="993"/>
              </w:tabs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бумага для фото;</w:t>
            </w:r>
          </w:p>
          <w:p w:rsidR="00DD5051" w:rsidRPr="00C840C6" w:rsidRDefault="00DD5051" w:rsidP="001A38E6">
            <w:pPr>
              <w:tabs>
                <w:tab w:val="left" w:pos="993"/>
              </w:tabs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бумага для выпечки;</w:t>
            </w:r>
          </w:p>
          <w:p w:rsidR="00DD5051" w:rsidRPr="00C840C6" w:rsidRDefault="00DD5051" w:rsidP="001A38E6">
            <w:pPr>
              <w:tabs>
                <w:tab w:val="left" w:pos="993"/>
              </w:tabs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калька;</w:t>
            </w:r>
          </w:p>
          <w:p w:rsidR="00DD5051" w:rsidRPr="00C840C6" w:rsidRDefault="00DD5051" w:rsidP="001A38E6">
            <w:pPr>
              <w:tabs>
                <w:tab w:val="left" w:pos="993"/>
              </w:tabs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обои;</w:t>
            </w:r>
          </w:p>
          <w:p w:rsidR="00DD5051" w:rsidRPr="00C840C6" w:rsidRDefault="00DD5051" w:rsidP="001A38E6">
            <w:pPr>
              <w:tabs>
                <w:tab w:val="left" w:pos="993"/>
              </w:tabs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лотки для яиц;</w:t>
            </w:r>
          </w:p>
          <w:p w:rsidR="00DD5051" w:rsidRPr="00C840C6" w:rsidRDefault="00DD5051" w:rsidP="001A38E6">
            <w:pPr>
              <w:tabs>
                <w:tab w:val="left" w:pos="993"/>
              </w:tabs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ламинированная бумага;</w:t>
            </w:r>
          </w:p>
          <w:p w:rsidR="00DD5051" w:rsidRPr="00C840C6" w:rsidRDefault="00DD5051" w:rsidP="001A38E6">
            <w:pPr>
              <w:tabs>
                <w:tab w:val="left" w:pos="993"/>
              </w:tabs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втулки от туалетной бумаги;</w:t>
            </w:r>
          </w:p>
          <w:p w:rsidR="00DD5051" w:rsidRPr="00C840C6" w:rsidRDefault="00DD5051" w:rsidP="001A38E6">
            <w:pPr>
              <w:tabs>
                <w:tab w:val="left" w:pos="993"/>
              </w:tabs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все виды салфеток;</w:t>
            </w:r>
          </w:p>
          <w:p w:rsidR="00DD5051" w:rsidRPr="00C840C6" w:rsidRDefault="00DD5051" w:rsidP="001A38E6">
            <w:pPr>
              <w:tabs>
                <w:tab w:val="left" w:pos="993"/>
              </w:tabs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сигаретные пачки;</w:t>
            </w:r>
          </w:p>
          <w:p w:rsidR="00DD5051" w:rsidRPr="00C840C6" w:rsidRDefault="00DD5051" w:rsidP="001A38E6">
            <w:pPr>
              <w:tabs>
                <w:tab w:val="left" w:pos="993"/>
              </w:tabs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ТетраПак</w:t>
            </w:r>
            <w:proofErr w:type="spellEnd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5E" w:rsidRPr="00F74319" w:rsidRDefault="000C5F5E" w:rsidP="00497D6D">
            <w:pPr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 значительно упрощается при установке специальных разноцветных баков для разных типов отходов: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зеленый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стекла;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синий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макулатуры (кроме картона);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желтый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картонных изделий;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оранжевый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отходов из пластика;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</w:t>
            </w:r>
            <w:proofErr w:type="spellStart"/>
            <w:r w:rsidRPr="00F74319">
              <w:rPr>
                <w:rFonts w:ascii="Times New Roman" w:hAnsi="Times New Roman" w:cs="Times New Roman"/>
                <w:sz w:val="24"/>
                <w:szCs w:val="24"/>
              </w:rPr>
              <w:t>неперерабатываемого</w:t>
            </w:r>
            <w:proofErr w:type="spellEnd"/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мусора;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коричневые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опасных веществ;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sz w:val="24"/>
                <w:szCs w:val="24"/>
              </w:rPr>
              <w:t>черные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органики.</w:t>
            </w:r>
          </w:p>
          <w:p w:rsidR="00432B2A" w:rsidRPr="00F07392" w:rsidRDefault="00E55F3A" w:rsidP="00497D6D">
            <w:pPr>
              <w:ind w:left="284" w:right="282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Это лишь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ориентировочный перечень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в разных странах мира цвета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баков для мусора могут отличаться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соответствии с утвержденными эталонами. Поэтому во избежание неразберихи на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контейнеры наносят специальные надписи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или знаки. Баки изготавливаются из специального пластика или металла в соответствии с санитарными нормами.</w:t>
            </w:r>
          </w:p>
          <w:p w:rsidR="000C5F5E" w:rsidRDefault="000C5F5E" w:rsidP="000C5F5E"/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F00848" w:rsidRDefault="00F00848" w:rsidP="00F00848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00848" w:rsidRPr="00C840C6" w:rsidRDefault="00F00848" w:rsidP="00497D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Металл</w:t>
            </w:r>
          </w:p>
          <w:p w:rsidR="00F00848" w:rsidRPr="00C840C6" w:rsidRDefault="00F00848" w:rsidP="00497D6D">
            <w:pPr>
              <w:spacing w:line="276" w:lineRule="auto"/>
              <w:ind w:left="202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1743710</wp:posOffset>
                  </wp:positionV>
                  <wp:extent cx="1371600" cy="913765"/>
                  <wp:effectExtent l="0" t="0" r="0" b="635"/>
                  <wp:wrapTight wrapText="bothSides">
                    <wp:wrapPolygon edited="0">
                      <wp:start x="0" y="0"/>
                      <wp:lineTo x="0" y="21165"/>
                      <wp:lineTo x="21300" y="21165"/>
                      <wp:lineTo x="21300" y="0"/>
                      <wp:lineTo x="0" y="0"/>
                    </wp:wrapPolygon>
                  </wp:wrapTight>
                  <wp:docPr id="15" name="Рисунок 15" descr="ба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В наши дни многие промышленные предприятия сортируют </w:t>
            </w:r>
            <w:proofErr w:type="spellStart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металлоотходы</w:t>
            </w:r>
            <w:proofErr w:type="spellEnd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, сортируют их и отправляют на переработку под эгидой «бережливое производство».  Граждане должны ответственно подойти к раздельному сбору мусора из металла, так как этот материал без труда поддается переработке и может прослужить не одно десятилетие. В быту нас окружает огромное количество металлических изделий: </w:t>
            </w:r>
          </w:p>
          <w:p w:rsidR="00F00848" w:rsidRPr="00C840C6" w:rsidRDefault="00F00848" w:rsidP="00497D6D">
            <w:pPr>
              <w:ind w:left="202" w:right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48" w:rsidRPr="00C840C6" w:rsidRDefault="00F00848" w:rsidP="00497D6D">
            <w:pPr>
              <w:pStyle w:val="a4"/>
              <w:numPr>
                <w:ilvl w:val="0"/>
                <w:numId w:val="3"/>
              </w:numPr>
              <w:spacing w:line="276" w:lineRule="auto"/>
              <w:ind w:left="202" w:right="168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алюминиевые банки</w:t>
            </w:r>
          </w:p>
          <w:p w:rsidR="00F00848" w:rsidRPr="00C840C6" w:rsidRDefault="00F00848" w:rsidP="00497D6D">
            <w:pPr>
              <w:pStyle w:val="a4"/>
              <w:numPr>
                <w:ilvl w:val="0"/>
                <w:numId w:val="3"/>
              </w:numPr>
              <w:spacing w:line="276" w:lineRule="auto"/>
              <w:ind w:left="202" w:right="168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жестяные банки от напитков и консервов</w:t>
            </w:r>
          </w:p>
          <w:p w:rsidR="00F00848" w:rsidRPr="00C840C6" w:rsidRDefault="00F00848" w:rsidP="00497D6D">
            <w:pPr>
              <w:pStyle w:val="a4"/>
              <w:numPr>
                <w:ilvl w:val="0"/>
                <w:numId w:val="3"/>
              </w:numPr>
              <w:spacing w:line="276" w:lineRule="auto"/>
              <w:ind w:left="202" w:right="168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крышки и прочие мелкие железные предметы. </w:t>
            </w:r>
          </w:p>
          <w:p w:rsidR="00E050E3" w:rsidRDefault="00F00848" w:rsidP="00497D6D">
            <w:pPr>
              <w:spacing w:line="276" w:lineRule="auto"/>
              <w:ind w:left="202" w:right="168"/>
              <w:jc w:val="both"/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 все отходы из металла принимаются для переработки </w:t>
            </w:r>
            <w:r w:rsidRPr="00C84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исключением аэрозольных флаконов – лаки для волос, освежители воздуха и пр.</w:t>
            </w:r>
          </w:p>
          <w:p w:rsidR="00E050E3" w:rsidRDefault="00E050E3" w:rsidP="00F008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4350" cy="17132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0848" w:rsidRDefault="00F00848" w:rsidP="00F00848">
            <w:pPr>
              <w:jc w:val="center"/>
            </w:pPr>
          </w:p>
          <w:p w:rsidR="00E050E3" w:rsidRDefault="00E050E3" w:rsidP="00F00848">
            <w:r w:rsidRPr="00E050E3">
              <w:rPr>
                <w:noProof/>
                <w:lang w:eastAsia="ru-RU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1009</wp:posOffset>
                  </wp:positionH>
                  <wp:positionV relativeFrom="paragraph">
                    <wp:posOffset>3511</wp:posOffset>
                  </wp:positionV>
                  <wp:extent cx="914400" cy="951385"/>
                  <wp:effectExtent l="0" t="0" r="0" b="1270"/>
                  <wp:wrapTight wrapText="bothSides">
                    <wp:wrapPolygon edited="0">
                      <wp:start x="8100" y="0"/>
                      <wp:lineTo x="6300" y="1298"/>
                      <wp:lineTo x="1800" y="6056"/>
                      <wp:lineTo x="0" y="6921"/>
                      <wp:lineTo x="0" y="19033"/>
                      <wp:lineTo x="12150" y="20764"/>
                      <wp:lineTo x="12600" y="21196"/>
                      <wp:lineTo x="14850" y="21196"/>
                      <wp:lineTo x="14850" y="20764"/>
                      <wp:lineTo x="21150" y="17736"/>
                      <wp:lineTo x="21150" y="9949"/>
                      <wp:lineTo x="20700" y="3893"/>
                      <wp:lineTo x="19350" y="2163"/>
                      <wp:lineTo x="14400" y="0"/>
                      <wp:lineTo x="8100" y="0"/>
                    </wp:wrapPolygon>
                  </wp:wrapTight>
                  <wp:docPr id="5" name="Рисунок 5" descr="C:\Users\User\Desktop\Папка передвижка РАЗДЕЛЬНЫЙ СБОР МУСОРА\План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Папка передвижка РАЗДЕЛЬНЫЙ СБОР МУСОРА\План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381C" w:rsidRPr="00497D6D" w:rsidRDefault="00E050E3" w:rsidP="00E050E3">
            <w:pPr>
              <w:jc w:val="center"/>
              <w:rPr>
                <w:rFonts w:ascii="Times New Roman" w:hAnsi="Times New Roman" w:cs="Times New Roman"/>
                <w:b/>
                <w:i/>
                <w:color w:val="1F14AC"/>
                <w:sz w:val="32"/>
                <w:szCs w:val="32"/>
              </w:rPr>
            </w:pPr>
            <w:r w:rsidRPr="00497D6D">
              <w:rPr>
                <w:rFonts w:ascii="Times New Roman" w:hAnsi="Times New Roman" w:cs="Times New Roman"/>
                <w:b/>
                <w:i/>
                <w:color w:val="1F14AC"/>
                <w:sz w:val="32"/>
                <w:szCs w:val="32"/>
              </w:rPr>
              <w:t>БЕРЕ</w:t>
            </w:r>
            <w:r w:rsidR="00334333" w:rsidRPr="00497D6D">
              <w:rPr>
                <w:rFonts w:ascii="Times New Roman" w:hAnsi="Times New Roman" w:cs="Times New Roman"/>
                <w:b/>
                <w:i/>
                <w:color w:val="1F14AC"/>
                <w:sz w:val="32"/>
                <w:szCs w:val="32"/>
              </w:rPr>
              <w:t xml:space="preserve">ГИ свою планету, </w:t>
            </w:r>
          </w:p>
          <w:p w:rsidR="00E050E3" w:rsidRPr="00E050E3" w:rsidRDefault="00334333" w:rsidP="00E050E3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497D6D">
              <w:rPr>
                <w:rFonts w:ascii="Times New Roman" w:hAnsi="Times New Roman" w:cs="Times New Roman"/>
                <w:b/>
                <w:i/>
                <w:color w:val="1F14AC"/>
                <w:sz w:val="32"/>
                <w:szCs w:val="32"/>
              </w:rPr>
              <w:t xml:space="preserve">для НАС лучше её </w:t>
            </w:r>
            <w:r w:rsidR="00E050E3" w:rsidRPr="00497D6D">
              <w:rPr>
                <w:rFonts w:ascii="Times New Roman" w:hAnsi="Times New Roman" w:cs="Times New Roman"/>
                <w:b/>
                <w:i/>
                <w:color w:val="1F14AC"/>
                <w:sz w:val="32"/>
                <w:szCs w:val="32"/>
              </w:rPr>
              <w:t>нету!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C71" w:rsidRDefault="00054C7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1A38E6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</w:t>
            </w:r>
            <w:r w:rsidR="00EE79AD">
              <w:rPr>
                <w:rFonts w:ascii="Times New Roman" w:hAnsi="Times New Roman" w:cs="Times New Roman"/>
                <w:sz w:val="24"/>
                <w:szCs w:val="24"/>
              </w:rPr>
              <w:t xml:space="preserve">ад № 5 «Теремок» с. </w:t>
            </w:r>
            <w:proofErr w:type="spellStart"/>
            <w:r w:rsidR="00EE79AD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6851" w:rsidRDefault="00216851" w:rsidP="0044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0A" w:rsidRDefault="00441D0A" w:rsidP="0044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03" w:rsidRDefault="00AE7D03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6D" w:rsidRDefault="00497D6D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6D" w:rsidRDefault="00497D6D" w:rsidP="00441D0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  <w:p w:rsidR="00497D6D" w:rsidRDefault="00497D6D" w:rsidP="00441D0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  <w:p w:rsidR="00DA3A50" w:rsidRDefault="00DA3A50" w:rsidP="00441D0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  <w:p w:rsidR="00441D0A" w:rsidRPr="00441D0A" w:rsidRDefault="00441D0A" w:rsidP="00497D6D">
            <w:pPr>
              <w:ind w:left="17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 w:rsidRPr="00441D0A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 xml:space="preserve">«Если МУСОР разделять, </w:t>
            </w:r>
          </w:p>
          <w:p w:rsidR="00441D0A" w:rsidRDefault="00441D0A" w:rsidP="00497D6D">
            <w:pPr>
              <w:ind w:left="17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 w:rsidRPr="00441D0A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 xml:space="preserve">может он </w:t>
            </w:r>
          </w:p>
          <w:p w:rsidR="00AE7D03" w:rsidRDefault="00441D0A" w:rsidP="00497D6D">
            <w:pPr>
              <w:ind w:left="17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 w:rsidRPr="00441D0A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ПОЛЕЗНЫМ стать»</w:t>
            </w:r>
          </w:p>
          <w:p w:rsidR="00AE7D03" w:rsidRDefault="00AE7D03" w:rsidP="006B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1A38E6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4560" cy="1524000"/>
                  <wp:effectExtent l="0" t="0" r="0" b="0"/>
                  <wp:docPr id="3" name="Рисунок 1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851" w:rsidRDefault="00216851" w:rsidP="0027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216851" w:rsidP="006B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E3" w:rsidRDefault="00E050E3" w:rsidP="006B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1A38E6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C95497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95497" w:rsidRDefault="001A38E6" w:rsidP="00C954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Л.А.</w:t>
            </w:r>
          </w:p>
          <w:p w:rsidR="00C95497" w:rsidRPr="00216851" w:rsidRDefault="00C95497" w:rsidP="001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50" w:rsidRDefault="00DA3A50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Pr="00216851" w:rsidRDefault="001A38E6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16851" w:rsidRP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B4" w:rsidTr="00497D6D">
        <w:trPr>
          <w:gridAfter w:val="1"/>
          <w:wAfter w:w="141" w:type="dxa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613F8A" w:rsidRDefault="00613F8A"/>
          <w:p w:rsidR="00E050E3" w:rsidRDefault="00E050E3">
            <w:r w:rsidRPr="00E050E3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2615</wp:posOffset>
                  </wp:positionH>
                  <wp:positionV relativeFrom="paragraph">
                    <wp:posOffset>-859</wp:posOffset>
                  </wp:positionV>
                  <wp:extent cx="1515035" cy="2173006"/>
                  <wp:effectExtent l="0" t="0" r="9525" b="0"/>
                  <wp:wrapTight wrapText="bothSides">
                    <wp:wrapPolygon edited="0">
                      <wp:start x="0" y="0"/>
                      <wp:lineTo x="0" y="21398"/>
                      <wp:lineTo x="21464" y="21398"/>
                      <wp:lineTo x="21464" y="0"/>
                      <wp:lineTo x="0" y="0"/>
                    </wp:wrapPolygon>
                  </wp:wrapTight>
                  <wp:docPr id="4" name="Рисунок 4" descr="C:\Users\User\Desktop\Папка передвижка РАЗДЕЛЬНЫЙ СБОР МУСОРА\бак гряз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Папка передвижка РАЗДЕЛЬНЫЙ СБОР МУСОРА\бак гряз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35" cy="217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09A4" w:rsidRPr="00A809A4" w:rsidRDefault="00A809A4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 необходим для того, чтобы из всех бытовых отходов выделять полезные материалы, годные для переработки и повторного использования.</w:t>
            </w:r>
          </w:p>
          <w:p w:rsidR="00A809A4" w:rsidRPr="00A809A4" w:rsidRDefault="00A809A4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Перерабатываемые отходы часто составляют более половины всего мусора.</w:t>
            </w:r>
          </w:p>
          <w:p w:rsidR="00A809A4" w:rsidRDefault="00A809A4" w:rsidP="0041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Сортировка отходов на раннем этапе –</w:t>
            </w:r>
            <w:r w:rsidR="0061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того, как они отправятся на помойку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61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решает несколько задач:</w:t>
            </w:r>
          </w:p>
          <w:p w:rsidR="004F2DB4" w:rsidRPr="00A809A4" w:rsidRDefault="004F2DB4" w:rsidP="0041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сокращает общее количество мусора на планете,</w:t>
            </w:r>
          </w:p>
          <w:p w:rsidR="004F2DB4" w:rsidRPr="00A809A4" w:rsidRDefault="004F2DB4" w:rsidP="004F2DB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снижает количество потребляемых природных ресурсов за счет повторного применения сырья,</w:t>
            </w:r>
          </w:p>
          <w:p w:rsidR="004F2DB4" w:rsidRPr="00A809A4" w:rsidRDefault="004F2DB4" w:rsidP="004F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способствует улучшению экологической ситуации,</w:t>
            </w:r>
          </w:p>
          <w:p w:rsidR="004F2DB4" w:rsidRPr="00A809A4" w:rsidRDefault="004F2DB4" w:rsidP="004F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F1" w:rsidRDefault="00A809A4" w:rsidP="004F2DB4">
            <w:pPr>
              <w:numPr>
                <w:ilvl w:val="0"/>
                <w:numId w:val="2"/>
              </w:num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уменьшает затраты на вторичную переработку.</w:t>
            </w:r>
          </w:p>
          <w:p w:rsidR="004F2DB4" w:rsidRPr="004547C4" w:rsidRDefault="004F2DB4" w:rsidP="004F2DB4">
            <w:pPr>
              <w:jc w:val="center"/>
            </w:pPr>
          </w:p>
          <w:p w:rsidR="004547C4" w:rsidRPr="00A809A4" w:rsidRDefault="004F2DB4" w:rsidP="004F2DB4">
            <w:pPr>
              <w:ind w:left="72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45438" cy="1712259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533" cy="1779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09A4" w:rsidRDefault="00A809A4"/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B40E2" w:rsidRDefault="006B40E2" w:rsidP="00E050E3">
            <w:pPr>
              <w:jc w:val="center"/>
            </w:pPr>
          </w:p>
          <w:p w:rsidR="00551812" w:rsidRPr="00551812" w:rsidRDefault="00551812" w:rsidP="00497D6D">
            <w:pPr>
              <w:spacing w:line="276" w:lineRule="auto"/>
              <w:ind w:right="-399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18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 ЧЕГО НАЧАТЬ РАЗДЕЛЬНЫЙ СБОР МУСОРА В СВОЕМ ЖИЛИЩЕ?</w:t>
            </w:r>
          </w:p>
          <w:p w:rsidR="00551812" w:rsidRDefault="00551812" w:rsidP="00497D6D">
            <w:pPr>
              <w:ind w:left="202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    Многим кажется, что если организовать раздельный сбор мусора даже в небольшой квартире, то она вся будет завалена отходами.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812" w:rsidRDefault="00551812" w:rsidP="00497D6D">
            <w:pPr>
              <w:ind w:left="202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Главным </w:t>
            </w:r>
            <w:r w:rsidRPr="00551812">
              <w:rPr>
                <w:rFonts w:ascii="Times New Roman" w:hAnsi="Times New Roman" w:cs="Times New Roman"/>
                <w:b/>
                <w:sz w:val="24"/>
                <w:szCs w:val="24"/>
              </w:rPr>
              <w:t>союзником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в деле раздельного сбора отходов должна стать </w:t>
            </w:r>
            <w:r w:rsidRPr="00551812">
              <w:rPr>
                <w:rFonts w:ascii="Times New Roman" w:hAnsi="Times New Roman" w:cs="Times New Roman"/>
                <w:b/>
                <w:sz w:val="24"/>
                <w:szCs w:val="24"/>
              </w:rPr>
              <w:t>компактность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– картонные упаковки в сложенном виде практически не занимают места, а алюминиевые банки хорошо сплющиваются. Базовые правила сортировки предполагают очищение или мойку, сушку и уменьшение объема. Для каждого вида отходов желательно приобрести несколько ведер или маленьких контейнеров.</w:t>
            </w:r>
          </w:p>
          <w:p w:rsidR="00C840C6" w:rsidRPr="00C840C6" w:rsidRDefault="00C840C6" w:rsidP="00C84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ИМЕННО СЛЕДУЕТ СОРТИРОВАТЬ?</w:t>
            </w:r>
          </w:p>
          <w:p w:rsidR="00C840C6" w:rsidRDefault="00C840C6" w:rsidP="00497D6D">
            <w:pPr>
              <w:spacing w:line="276" w:lineRule="auto"/>
              <w:ind w:left="202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Разберемся с правилами сортировки мусора по его типу.</w:t>
            </w:r>
          </w:p>
          <w:p w:rsidR="00C840C6" w:rsidRPr="00497D6D" w:rsidRDefault="00C840C6" w:rsidP="001A38E6">
            <w:pPr>
              <w:ind w:left="202" w:right="310"/>
              <w:jc w:val="center"/>
              <w:rPr>
                <w:rFonts w:ascii="Times New Roman" w:hAnsi="Times New Roman" w:cs="Times New Roman"/>
                <w:b/>
                <w:color w:val="1F14AC"/>
                <w:sz w:val="24"/>
                <w:szCs w:val="24"/>
              </w:rPr>
            </w:pPr>
            <w:r w:rsidRPr="00497D6D">
              <w:rPr>
                <w:rFonts w:ascii="Times New Roman" w:hAnsi="Times New Roman" w:cs="Times New Roman"/>
                <w:b/>
                <w:color w:val="1F14AC"/>
                <w:sz w:val="24"/>
                <w:szCs w:val="24"/>
              </w:rPr>
              <w:t>Пластик</w:t>
            </w:r>
          </w:p>
          <w:p w:rsidR="00C840C6" w:rsidRPr="00C840C6" w:rsidRDefault="00C840C6" w:rsidP="001A38E6">
            <w:pPr>
              <w:ind w:left="202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Для облегчения разделения на пластиковой упаковке наносят специальные знаки.</w:t>
            </w:r>
          </w:p>
          <w:p w:rsidR="00C840C6" w:rsidRPr="00C840C6" w:rsidRDefault="00C840C6" w:rsidP="001A38E6">
            <w:pPr>
              <w:ind w:left="202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Что относится к пластику при раздельном сборе мусора:</w:t>
            </w:r>
          </w:p>
          <w:p w:rsidR="00C840C6" w:rsidRPr="00C840C6" w:rsidRDefault="00497D6D" w:rsidP="001A38E6">
            <w:pPr>
              <w:ind w:left="202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632" behindDoc="1" locked="0" layoutInCell="1" allowOverlap="1" wp14:anchorId="010C85A9" wp14:editId="5870569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35560</wp:posOffset>
                  </wp:positionV>
                  <wp:extent cx="1344295" cy="734695"/>
                  <wp:effectExtent l="0" t="0" r="8255" b="8255"/>
                  <wp:wrapTight wrapText="bothSides">
                    <wp:wrapPolygon edited="0">
                      <wp:start x="0" y="0"/>
                      <wp:lineTo x="0" y="21283"/>
                      <wp:lineTo x="21427" y="21283"/>
                      <wp:lineTo x="2142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40C6"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840C6"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полиэтиленовые упаковочные пакеты;</w:t>
            </w:r>
            <w:r w:rsidR="00C840C6" w:rsidRPr="00C840C6">
              <w:rPr>
                <w:sz w:val="24"/>
                <w:szCs w:val="24"/>
              </w:rPr>
              <w:t xml:space="preserve"> </w:t>
            </w:r>
          </w:p>
          <w:p w:rsidR="00C840C6" w:rsidRPr="00C840C6" w:rsidRDefault="00C840C6" w:rsidP="001A38E6">
            <w:pPr>
              <w:ind w:left="202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пищевая пленка;</w:t>
            </w:r>
          </w:p>
          <w:p w:rsidR="00C840C6" w:rsidRPr="00C840C6" w:rsidRDefault="00C840C6" w:rsidP="001A38E6">
            <w:pPr>
              <w:ind w:left="202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пластиковые бутылки и крышки;</w:t>
            </w:r>
          </w:p>
          <w:p w:rsidR="00C840C6" w:rsidRPr="00C840C6" w:rsidRDefault="00C840C6" w:rsidP="001A38E6">
            <w:pPr>
              <w:ind w:left="202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полимерная упаковка;</w:t>
            </w:r>
          </w:p>
          <w:p w:rsidR="00C840C6" w:rsidRPr="00C840C6" w:rsidRDefault="00C840C6" w:rsidP="001A38E6">
            <w:pPr>
              <w:ind w:left="202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контейнеры;</w:t>
            </w:r>
          </w:p>
          <w:p w:rsidR="00C840C6" w:rsidRPr="00C840C6" w:rsidRDefault="00C840C6" w:rsidP="001A38E6">
            <w:pPr>
              <w:ind w:left="202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одноразовая посуда – стаканчики, тарелки и пр.</w:t>
            </w:r>
          </w:p>
          <w:p w:rsidR="00C840C6" w:rsidRPr="00C840C6" w:rsidRDefault="00C840C6" w:rsidP="001A38E6">
            <w:pPr>
              <w:ind w:left="202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Стоит обратить внимание, что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целлофан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отправляют в контейнер со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смешанными отходами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, так как он не относится к пластику.</w:t>
            </w:r>
          </w:p>
          <w:p w:rsidR="00E050E3" w:rsidRPr="00826125" w:rsidRDefault="00E050E3" w:rsidP="00826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E3" w:rsidRDefault="00E050E3" w:rsidP="004F2DB4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6800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A6800" w:rsidRPr="00497D6D" w:rsidRDefault="00EA6800" w:rsidP="00497D6D">
            <w:pPr>
              <w:spacing w:line="276" w:lineRule="auto"/>
              <w:ind w:left="174"/>
              <w:jc w:val="center"/>
              <w:rPr>
                <w:rFonts w:ascii="Times New Roman" w:hAnsi="Times New Roman" w:cs="Times New Roman"/>
                <w:b/>
                <w:color w:val="1F14AC"/>
                <w:sz w:val="24"/>
                <w:szCs w:val="24"/>
              </w:rPr>
            </w:pPr>
            <w:r w:rsidRPr="00497D6D">
              <w:rPr>
                <w:rFonts w:ascii="Times New Roman" w:hAnsi="Times New Roman" w:cs="Times New Roman"/>
                <w:b/>
                <w:color w:val="1F14AC"/>
                <w:sz w:val="24"/>
                <w:szCs w:val="24"/>
              </w:rPr>
              <w:lastRenderedPageBreak/>
              <w:t>Стекло</w:t>
            </w:r>
          </w:p>
          <w:p w:rsidR="00EA6800" w:rsidRPr="00C840C6" w:rsidRDefault="00EA6800" w:rsidP="00497D6D">
            <w:pPr>
              <w:spacing w:line="276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Сейчас для переработки принимают </w:t>
            </w:r>
            <w:proofErr w:type="spellStart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следующиевиды</w:t>
            </w:r>
            <w:proofErr w:type="spellEnd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стеклянных отходов:  </w:t>
            </w:r>
          </w:p>
          <w:p w:rsidR="00EA6800" w:rsidRPr="00C840C6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банки;</w:t>
            </w:r>
            <w:r w:rsidR="00235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0</wp:posOffset>
                  </wp:positionV>
                  <wp:extent cx="1139825" cy="1207135"/>
                  <wp:effectExtent l="0" t="0" r="3175" b="0"/>
                  <wp:wrapTight wrapText="bothSides">
                    <wp:wrapPolygon edited="0">
                      <wp:start x="0" y="0"/>
                      <wp:lineTo x="0" y="21134"/>
                      <wp:lineTo x="21299" y="21134"/>
                      <wp:lineTo x="2129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6800" w:rsidRPr="00C840C6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бутылки;</w:t>
            </w:r>
            <w:r w:rsidRPr="00C84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EA6800" w:rsidRPr="00C840C6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флаконы и пузырьки;</w:t>
            </w:r>
          </w:p>
          <w:p w:rsidR="00EA6800" w:rsidRPr="00C840C6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бой.</w:t>
            </w:r>
          </w:p>
          <w:p w:rsidR="00EA6800" w:rsidRPr="00C840C6" w:rsidRDefault="00EA6800" w:rsidP="00497D6D">
            <w:pPr>
              <w:spacing w:line="276" w:lineRule="auto"/>
              <w:ind w:left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Но существуют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особые (специализированные) виды стекла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включения других материалов. Они подлежат утилизации как </w:t>
            </w:r>
            <w:proofErr w:type="spellStart"/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неперерабатываемые</w:t>
            </w:r>
            <w:proofErr w:type="spellEnd"/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отходы:</w:t>
            </w:r>
          </w:p>
          <w:p w:rsidR="00EA6800" w:rsidRPr="00C840C6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оконные стекла;</w:t>
            </w:r>
          </w:p>
          <w:p w:rsidR="00EA6800" w:rsidRPr="00C840C6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автомобильные стекла;</w:t>
            </w:r>
          </w:p>
          <w:p w:rsidR="00EA6800" w:rsidRPr="00C840C6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каминные стекла;</w:t>
            </w:r>
          </w:p>
          <w:p w:rsidR="00EA6800" w:rsidRPr="00C840C6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хрустальные изделия с включениями свинца;</w:t>
            </w:r>
          </w:p>
          <w:p w:rsidR="00EA6800" w:rsidRPr="00C840C6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электрические лампы;</w:t>
            </w:r>
          </w:p>
          <w:p w:rsidR="00EA6800" w:rsidRPr="00C840C6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керамическая, фаянсовая и фарфоровая продукция;</w:t>
            </w:r>
          </w:p>
          <w:p w:rsidR="00EA6800" w:rsidRPr="00C840C6" w:rsidRDefault="00EA6800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кинескопы от телевизоров.</w:t>
            </w:r>
          </w:p>
          <w:p w:rsidR="00B817AA" w:rsidRPr="00497D6D" w:rsidRDefault="00B817AA" w:rsidP="00497D6D">
            <w:pPr>
              <w:spacing w:line="276" w:lineRule="auto"/>
              <w:ind w:left="174"/>
              <w:jc w:val="center"/>
              <w:rPr>
                <w:rFonts w:ascii="Times New Roman" w:hAnsi="Times New Roman" w:cs="Times New Roman"/>
                <w:b/>
                <w:color w:val="1F14AC"/>
                <w:sz w:val="24"/>
                <w:szCs w:val="24"/>
              </w:rPr>
            </w:pPr>
            <w:r w:rsidRPr="00497D6D">
              <w:rPr>
                <w:rFonts w:ascii="Times New Roman" w:hAnsi="Times New Roman" w:cs="Times New Roman"/>
                <w:b/>
                <w:color w:val="1F14AC"/>
                <w:sz w:val="24"/>
                <w:szCs w:val="24"/>
              </w:rPr>
              <w:t>Бумага</w:t>
            </w:r>
          </w:p>
          <w:p w:rsidR="00B817AA" w:rsidRPr="00C840C6" w:rsidRDefault="00B817AA" w:rsidP="00497D6D">
            <w:pPr>
              <w:spacing w:line="276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Бумага считается ценным ресурсом в нашей жизни с очень давних времен.     Раздельный сбор мусора из бумаги позволяет отправлять в контейнеры:</w:t>
            </w:r>
          </w:p>
          <w:p w:rsidR="00B817AA" w:rsidRPr="00C840C6" w:rsidRDefault="00B817AA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журналы;</w:t>
            </w:r>
          </w:p>
          <w:p w:rsidR="00B817AA" w:rsidRPr="00C840C6" w:rsidRDefault="00B817AA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газеты;</w:t>
            </w:r>
          </w:p>
          <w:p w:rsidR="00B817AA" w:rsidRPr="00C840C6" w:rsidRDefault="00B817AA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писчую бумагу и письма;</w:t>
            </w:r>
          </w:p>
          <w:p w:rsidR="00B817AA" w:rsidRPr="00C840C6" w:rsidRDefault="00B817AA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38735</wp:posOffset>
                  </wp:positionV>
                  <wp:extent cx="1219200" cy="1152525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1263" y="20707"/>
                      <wp:lineTo x="21263" y="0"/>
                      <wp:lineTo x="0" y="0"/>
                    </wp:wrapPolygon>
                  </wp:wrapTight>
                  <wp:docPr id="14" name="Рисунок 14" descr="маку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кул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6" t="1" r="13766" b="-7143"/>
                          <a:stretch/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тетради;</w:t>
            </w:r>
          </w:p>
          <w:p w:rsidR="00B817AA" w:rsidRPr="00C840C6" w:rsidRDefault="00B817AA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рекламные проспекты;</w:t>
            </w:r>
          </w:p>
          <w:p w:rsidR="00B817AA" w:rsidRPr="00C840C6" w:rsidRDefault="00B817AA" w:rsidP="00497D6D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книги.</w:t>
            </w:r>
          </w:p>
          <w:p w:rsidR="006B40E2" w:rsidRPr="00D81C7C" w:rsidRDefault="00B817AA" w:rsidP="00D81C7C">
            <w:pPr>
              <w:spacing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F61272" w:rsidRPr="001A38E6" w:rsidRDefault="00F61272" w:rsidP="001A38E6">
      <w:pPr>
        <w:tabs>
          <w:tab w:val="left" w:pos="2772"/>
        </w:tabs>
        <w:rPr>
          <w:sz w:val="32"/>
          <w:szCs w:val="32"/>
        </w:rPr>
      </w:pPr>
    </w:p>
    <w:sectPr w:rsidR="00F61272" w:rsidRPr="001A38E6" w:rsidSect="00F74319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500"/>
    <w:multiLevelType w:val="multilevel"/>
    <w:tmpl w:val="23B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C6A62"/>
    <w:multiLevelType w:val="multilevel"/>
    <w:tmpl w:val="148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81A39"/>
    <w:multiLevelType w:val="hybridMultilevel"/>
    <w:tmpl w:val="2EE8DF9A"/>
    <w:lvl w:ilvl="0" w:tplc="A746B816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12"/>
    <w:rsid w:val="00054C71"/>
    <w:rsid w:val="00060FC6"/>
    <w:rsid w:val="000C5F5E"/>
    <w:rsid w:val="00194FEA"/>
    <w:rsid w:val="001A38E6"/>
    <w:rsid w:val="001D23F1"/>
    <w:rsid w:val="00216851"/>
    <w:rsid w:val="002201A9"/>
    <w:rsid w:val="00235904"/>
    <w:rsid w:val="002754CB"/>
    <w:rsid w:val="00311C82"/>
    <w:rsid w:val="00324646"/>
    <w:rsid w:val="00334333"/>
    <w:rsid w:val="003A6CDA"/>
    <w:rsid w:val="003E1EBF"/>
    <w:rsid w:val="003F71A7"/>
    <w:rsid w:val="00412B6E"/>
    <w:rsid w:val="00432B2A"/>
    <w:rsid w:val="00441D0A"/>
    <w:rsid w:val="00442EE4"/>
    <w:rsid w:val="004547C4"/>
    <w:rsid w:val="00497D6D"/>
    <w:rsid w:val="004B381C"/>
    <w:rsid w:val="004F2DB4"/>
    <w:rsid w:val="00551812"/>
    <w:rsid w:val="005951AB"/>
    <w:rsid w:val="00613F8A"/>
    <w:rsid w:val="00632BDA"/>
    <w:rsid w:val="006B40E2"/>
    <w:rsid w:val="00734421"/>
    <w:rsid w:val="0079344B"/>
    <w:rsid w:val="0081361B"/>
    <w:rsid w:val="00826125"/>
    <w:rsid w:val="008C32D3"/>
    <w:rsid w:val="009E538A"/>
    <w:rsid w:val="00A249C0"/>
    <w:rsid w:val="00A7277B"/>
    <w:rsid w:val="00A809A4"/>
    <w:rsid w:val="00AB72B3"/>
    <w:rsid w:val="00AE7D03"/>
    <w:rsid w:val="00B817AA"/>
    <w:rsid w:val="00C72F12"/>
    <w:rsid w:val="00C840C6"/>
    <w:rsid w:val="00C95497"/>
    <w:rsid w:val="00D81C7C"/>
    <w:rsid w:val="00DA3A50"/>
    <w:rsid w:val="00DD5051"/>
    <w:rsid w:val="00E050E3"/>
    <w:rsid w:val="00E55F3A"/>
    <w:rsid w:val="00EA6800"/>
    <w:rsid w:val="00EE79AD"/>
    <w:rsid w:val="00F00848"/>
    <w:rsid w:val="00F07392"/>
    <w:rsid w:val="00F61272"/>
    <w:rsid w:val="00F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3111-7249-4AE0-ADCC-973C27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2020-02-07T13:57:00Z</cp:lastPrinted>
  <dcterms:created xsi:type="dcterms:W3CDTF">2023-12-24T18:51:00Z</dcterms:created>
  <dcterms:modified xsi:type="dcterms:W3CDTF">2023-12-24T18:51:00Z</dcterms:modified>
</cp:coreProperties>
</file>