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  <w:bookmarkStart w:id="0" w:name="_GoBack"/>
      <w:bookmarkEnd w:id="0"/>
      <w:r>
        <w:rPr>
          <w:rFonts w:eastAsiaTheme="major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-300990</wp:posOffset>
            </wp:positionV>
            <wp:extent cx="6600825" cy="9715500"/>
            <wp:effectExtent l="19050" t="0" r="9525" b="0"/>
            <wp:wrapNone/>
            <wp:docPr id="7" name="Рисунок 7" descr="https://i.pinimg.com/236x/b2/6d/1c/b26d1c9c51ecf997643dd5399071ec82--picture-borders-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b2/6d/1c/b26d1c9c51ecf997643dd5399071ec82--picture-borders-footpri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rFonts w:eastAsiaTheme="majorEastAsia"/>
          <w:b/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jc w:val="center"/>
        <w:rPr>
          <w:rFonts w:eastAsiaTheme="majorEastAsia"/>
          <w:b/>
          <w:sz w:val="40"/>
          <w:szCs w:val="40"/>
        </w:rPr>
      </w:pPr>
      <w:r w:rsidRPr="002B154D">
        <w:rPr>
          <w:rFonts w:eastAsiaTheme="majorEastAsia"/>
          <w:b/>
          <w:sz w:val="40"/>
          <w:szCs w:val="40"/>
        </w:rPr>
        <w:t xml:space="preserve">Консультация логопеда </w:t>
      </w: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jc w:val="center"/>
        <w:rPr>
          <w:rFonts w:eastAsiaTheme="majorEastAsia"/>
          <w:b/>
          <w:sz w:val="40"/>
          <w:szCs w:val="40"/>
        </w:rPr>
      </w:pPr>
      <w:r w:rsidRPr="002B154D">
        <w:rPr>
          <w:rFonts w:eastAsiaTheme="majorEastAsia"/>
          <w:b/>
          <w:sz w:val="40"/>
          <w:szCs w:val="40"/>
        </w:rPr>
        <w:t xml:space="preserve">для </w:t>
      </w:r>
      <w:r>
        <w:rPr>
          <w:rFonts w:eastAsiaTheme="majorEastAsia"/>
          <w:b/>
          <w:sz w:val="40"/>
          <w:szCs w:val="40"/>
        </w:rPr>
        <w:t xml:space="preserve">родителей </w:t>
      </w:r>
      <w:r w:rsidRPr="002B154D">
        <w:rPr>
          <w:rFonts w:eastAsiaTheme="majorEastAsia"/>
          <w:b/>
          <w:sz w:val="40"/>
          <w:szCs w:val="40"/>
        </w:rPr>
        <w:t>детей 5 – 6 лет</w:t>
      </w: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jc w:val="center"/>
        <w:rPr>
          <w:rFonts w:eastAsiaTheme="majorEastAsia"/>
          <w:b/>
          <w:sz w:val="48"/>
          <w:szCs w:val="48"/>
        </w:rPr>
      </w:pPr>
      <w:r w:rsidRPr="002B154D">
        <w:rPr>
          <w:rFonts w:eastAsiaTheme="majorEastAsia"/>
          <w:b/>
          <w:sz w:val="48"/>
          <w:szCs w:val="48"/>
        </w:rPr>
        <w:t>«Речевые игры по дороге домой»</w:t>
      </w:r>
    </w:p>
    <w:p w:rsidR="002B154D" w:rsidRDefault="002B154D" w:rsidP="002B154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958215</wp:posOffset>
            </wp:positionH>
            <wp:positionV relativeFrom="paragraph">
              <wp:posOffset>113665</wp:posOffset>
            </wp:positionV>
            <wp:extent cx="3848100" cy="333375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right"/>
        <w:rPr>
          <w:sz w:val="28"/>
          <w:szCs w:val="28"/>
        </w:rPr>
      </w:pPr>
      <w:r w:rsidRPr="002B154D">
        <w:rPr>
          <w:sz w:val="28"/>
          <w:szCs w:val="28"/>
        </w:rPr>
        <w:t>Подготовила</w:t>
      </w: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right"/>
        <w:rPr>
          <w:sz w:val="28"/>
          <w:szCs w:val="28"/>
        </w:rPr>
      </w:pPr>
      <w:r w:rsidRPr="002B154D">
        <w:rPr>
          <w:sz w:val="28"/>
          <w:szCs w:val="28"/>
        </w:rPr>
        <w:t>учитель-логопед:</w:t>
      </w: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right"/>
        <w:rPr>
          <w:sz w:val="28"/>
          <w:szCs w:val="28"/>
        </w:rPr>
      </w:pPr>
      <w:r w:rsidRPr="002B154D">
        <w:rPr>
          <w:sz w:val="28"/>
          <w:szCs w:val="28"/>
        </w:rPr>
        <w:t>Скиданова А.В.</w:t>
      </w: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</w:pP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32"/>
          <w:szCs w:val="32"/>
        </w:rPr>
      </w:pP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sz w:val="32"/>
          <w:szCs w:val="32"/>
        </w:rPr>
      </w:pPr>
      <w:r w:rsidRPr="002B154D">
        <w:rPr>
          <w:b/>
          <w:sz w:val="32"/>
          <w:szCs w:val="32"/>
        </w:rPr>
        <w:lastRenderedPageBreak/>
        <w:t>Консультация логопеда для родителей дете</w:t>
      </w:r>
      <w:r>
        <w:rPr>
          <w:b/>
          <w:sz w:val="32"/>
          <w:szCs w:val="32"/>
        </w:rPr>
        <w:t>й</w:t>
      </w:r>
      <w:r w:rsidRPr="002B154D">
        <w:rPr>
          <w:b/>
          <w:sz w:val="32"/>
          <w:szCs w:val="32"/>
        </w:rPr>
        <w:t xml:space="preserve"> 5 – 6 лет</w:t>
      </w:r>
    </w:p>
    <w:p w:rsidR="002B154D" w:rsidRPr="002B154D" w:rsidRDefault="002B154D" w:rsidP="002B154D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sz w:val="32"/>
          <w:szCs w:val="32"/>
        </w:rPr>
      </w:pPr>
      <w:r w:rsidRPr="002B154D">
        <w:rPr>
          <w:b/>
          <w:sz w:val="32"/>
          <w:szCs w:val="32"/>
        </w:rPr>
        <w:t>«Речевые игры по дороге домой»</w:t>
      </w:r>
    </w:p>
    <w:p w:rsidR="002B154D" w:rsidRPr="00B16845" w:rsidRDefault="002B154D" w:rsidP="002B154D">
      <w:pPr>
        <w:pStyle w:val="a3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 w:rsidRPr="007B326A">
        <w:rPr>
          <w:sz w:val="32"/>
          <w:szCs w:val="32"/>
        </w:rPr>
        <w:t xml:space="preserve">Современные условия жизни, к сожалению, не позволяют родителям уделять достаточно времени своим детям. Зарабатывание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</w:t>
      </w:r>
      <w:r w:rsidRPr="00B16845">
        <w:rPr>
          <w:sz w:val="32"/>
          <w:szCs w:val="32"/>
        </w:rPr>
        <w:t xml:space="preserve">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 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Учитывая тот момент, что общение родителей с детьми происходит большей частью по дороге в детский сад и вечером домой, предлагаю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Для достижения положительного результата, необходимо играть ежедневно.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68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6845">
        <w:rPr>
          <w:rFonts w:ascii="Times New Roman" w:hAnsi="Times New Roman" w:cs="Times New Roman"/>
          <w:b/>
          <w:sz w:val="32"/>
          <w:szCs w:val="32"/>
        </w:rPr>
        <w:t>Игра «Отгадай предмет по названию его частей»</w:t>
      </w:r>
    </w:p>
    <w:p w:rsidR="002B154D" w:rsidRPr="00B16845" w:rsidRDefault="002B154D" w:rsidP="002B154D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B16845">
        <w:rPr>
          <w:rFonts w:ascii="Times New Roman" w:hAnsi="Times New Roman"/>
          <w:sz w:val="32"/>
          <w:szCs w:val="32"/>
        </w:rPr>
        <w:t>Кузов, кабина, колеса, руль, фары, дверцы (грузовик).</w:t>
      </w:r>
    </w:p>
    <w:p w:rsidR="002B154D" w:rsidRPr="00B16845" w:rsidRDefault="002B154D" w:rsidP="002B154D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B16845">
        <w:rPr>
          <w:rFonts w:ascii="Times New Roman" w:hAnsi="Times New Roman"/>
          <w:sz w:val="32"/>
          <w:szCs w:val="32"/>
        </w:rPr>
        <w:t>Ствол, ветки, сучья, листья, кора, корни (дерево).</w:t>
      </w:r>
    </w:p>
    <w:p w:rsidR="002B154D" w:rsidRPr="00B16845" w:rsidRDefault="002B154D" w:rsidP="002B154D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B16845">
        <w:rPr>
          <w:rFonts w:ascii="Times New Roman" w:hAnsi="Times New Roman"/>
          <w:sz w:val="32"/>
          <w:szCs w:val="32"/>
        </w:rPr>
        <w:t>Дно, крышка, стенки, ручки (кастрюля).</w:t>
      </w:r>
    </w:p>
    <w:p w:rsidR="002B154D" w:rsidRPr="00B16845" w:rsidRDefault="002B154D" w:rsidP="002B154D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B16845">
        <w:rPr>
          <w:rFonts w:ascii="Times New Roman" w:hAnsi="Times New Roman"/>
          <w:sz w:val="32"/>
          <w:szCs w:val="32"/>
        </w:rPr>
        <w:t>Палуба, каюта, якорь, корма, нос (корабль).</w:t>
      </w:r>
    </w:p>
    <w:p w:rsidR="002B154D" w:rsidRPr="00B16845" w:rsidRDefault="002B154D" w:rsidP="002B154D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B16845">
        <w:rPr>
          <w:rFonts w:ascii="Times New Roman" w:hAnsi="Times New Roman"/>
          <w:sz w:val="32"/>
          <w:szCs w:val="32"/>
        </w:rPr>
        <w:lastRenderedPageBreak/>
        <w:t>Подъезд, этаж, лестница, квартиры, чердак (дом).</w:t>
      </w:r>
    </w:p>
    <w:p w:rsidR="002B154D" w:rsidRPr="00B16845" w:rsidRDefault="002B154D" w:rsidP="002B154D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B16845">
        <w:rPr>
          <w:rFonts w:ascii="Times New Roman" w:hAnsi="Times New Roman"/>
          <w:sz w:val="32"/>
          <w:szCs w:val="32"/>
        </w:rPr>
        <w:t>Крылья, кабина, хвост, мотор (самолет).</w:t>
      </w:r>
    </w:p>
    <w:p w:rsidR="002B154D" w:rsidRPr="00B16845" w:rsidRDefault="002B154D" w:rsidP="002B154D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B16845">
        <w:rPr>
          <w:rFonts w:ascii="Times New Roman" w:hAnsi="Times New Roman"/>
          <w:sz w:val="32"/>
          <w:szCs w:val="32"/>
        </w:rPr>
        <w:t>Глаза, лоб, нос, рот, брови, щеки (лицо).</w:t>
      </w:r>
      <w:r>
        <w:rPr>
          <w:rFonts w:ascii="Times New Roman" w:hAnsi="Times New Roman"/>
          <w:sz w:val="32"/>
          <w:szCs w:val="32"/>
        </w:rPr>
        <w:tab/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b/>
          <w:sz w:val="32"/>
          <w:szCs w:val="32"/>
        </w:rPr>
        <w:t>Игра «Отгадай, что это»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Например: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Растут на грядке в огороде, используются в пищу (овощи).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 xml:space="preserve">Растут на дереве в саду, очень </w:t>
      </w:r>
      <w:proofErr w:type="gramStart"/>
      <w:r w:rsidRPr="00B16845">
        <w:rPr>
          <w:rFonts w:ascii="Times New Roman" w:hAnsi="Times New Roman" w:cs="Times New Roman"/>
          <w:sz w:val="32"/>
          <w:szCs w:val="32"/>
        </w:rPr>
        <w:t>вкусные</w:t>
      </w:r>
      <w:proofErr w:type="gramEnd"/>
      <w:r w:rsidRPr="00B16845">
        <w:rPr>
          <w:rFonts w:ascii="Times New Roman" w:hAnsi="Times New Roman" w:cs="Times New Roman"/>
          <w:sz w:val="32"/>
          <w:szCs w:val="32"/>
        </w:rPr>
        <w:t xml:space="preserve"> и сладкие.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Движется по дорогам, по воде, по воздуху.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b/>
          <w:sz w:val="32"/>
          <w:szCs w:val="32"/>
        </w:rPr>
        <w:t>Игра «Назови лишнее слово»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 xml:space="preserve">Взрослый называет слова и предлагает ребенку назвать «лишнее» слово, а затем объяснить, почему это слово «лишнее».  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 xml:space="preserve">Кукла, </w:t>
      </w:r>
      <w:r w:rsidRPr="00B16845">
        <w:rPr>
          <w:rFonts w:ascii="Times New Roman" w:hAnsi="Times New Roman" w:cs="Times New Roman"/>
          <w:sz w:val="32"/>
          <w:szCs w:val="32"/>
          <w:u w:val="single"/>
        </w:rPr>
        <w:t>песок</w:t>
      </w:r>
      <w:r w:rsidRPr="00B16845">
        <w:rPr>
          <w:rFonts w:ascii="Times New Roman" w:hAnsi="Times New Roman" w:cs="Times New Roman"/>
          <w:sz w:val="32"/>
          <w:szCs w:val="32"/>
        </w:rPr>
        <w:t>, юла, ведерко, мяч;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стол, шкаф, ковер, кресло, диван;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пальто, шапка, шарф, сапоги, шляпа;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слива, яблоко, помидор, абрикос, груша;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волк, собака, рысь, лиса, заяц;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b/>
          <w:sz w:val="32"/>
          <w:szCs w:val="32"/>
        </w:rPr>
        <w:t>Игра «Слово за слово …»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Игра для развития воображения и речевой реакции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Играть можно и группой, вдвоем.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Водящий произносит вслух два случайных слова, например, «крыса» и «табуретка».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Следующий участник произносит: «Папа бросил табуреткой в крысу» и называет следующее слово: «Молоко».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Игра бесконечна, проигравшим считается тот, кто не смог быстро составить предложение.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 xml:space="preserve">Однако если Ваш ребенок имеет замедленный темп деятельности, лучше обойтись без </w:t>
      </w:r>
      <w:proofErr w:type="gramStart"/>
      <w:r w:rsidRPr="00B16845"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 w:rsidRPr="00B16845">
        <w:rPr>
          <w:rFonts w:ascii="Times New Roman" w:hAnsi="Times New Roman" w:cs="Times New Roman"/>
          <w:sz w:val="32"/>
          <w:szCs w:val="32"/>
        </w:rPr>
        <w:t>!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Играйте дома, на улице, играйте в дороге (по 3 — 4 игры в день):</w:t>
      </w:r>
      <w:r w:rsidRPr="00B16845">
        <w:rPr>
          <w:rFonts w:ascii="Times New Roman" w:hAnsi="Times New Roman" w:cs="Times New Roman"/>
          <w:sz w:val="32"/>
          <w:szCs w:val="32"/>
        </w:rPr>
        <w:tab/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b/>
          <w:sz w:val="32"/>
          <w:szCs w:val="32"/>
        </w:rPr>
        <w:lastRenderedPageBreak/>
        <w:t>Игра «Цепочка слов»:</w:t>
      </w:r>
      <w:r w:rsidRPr="00B16845">
        <w:rPr>
          <w:rFonts w:ascii="Times New Roman" w:hAnsi="Times New Roman" w:cs="Times New Roman"/>
          <w:sz w:val="32"/>
          <w:szCs w:val="32"/>
        </w:rPr>
        <w:t xml:space="preserve"> называть по очереди слова, начинающиеся на последний звук предыдущего слова. Пример: сова – апельсин – носок – кот…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 xml:space="preserve">Развивайте ребенку ориентацию в пространстве: </w:t>
      </w:r>
      <w:proofErr w:type="gramStart"/>
      <w:r w:rsidRPr="00B16845">
        <w:rPr>
          <w:rFonts w:ascii="Times New Roman" w:hAnsi="Times New Roman" w:cs="Times New Roman"/>
          <w:sz w:val="32"/>
          <w:szCs w:val="32"/>
        </w:rPr>
        <w:t>«Назови, что находиться  слева от тебя, справа, ближе, выше,..  и т.д.», на листе бумаги – игры «Морской бой», «Крестики-нолики».</w:t>
      </w:r>
      <w:proofErr w:type="gramEnd"/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b/>
          <w:sz w:val="32"/>
          <w:szCs w:val="32"/>
        </w:rPr>
        <w:t xml:space="preserve"> Игра «Из чего </w:t>
      </w:r>
      <w:proofErr w:type="gramStart"/>
      <w:r w:rsidRPr="00B16845">
        <w:rPr>
          <w:rFonts w:ascii="Times New Roman" w:hAnsi="Times New Roman" w:cs="Times New Roman"/>
          <w:b/>
          <w:sz w:val="32"/>
          <w:szCs w:val="32"/>
        </w:rPr>
        <w:t>какое</w:t>
      </w:r>
      <w:proofErr w:type="gramEnd"/>
      <w:r w:rsidRPr="00B16845">
        <w:rPr>
          <w:rFonts w:ascii="Times New Roman" w:hAnsi="Times New Roman" w:cs="Times New Roman"/>
          <w:b/>
          <w:sz w:val="32"/>
          <w:szCs w:val="32"/>
        </w:rPr>
        <w:t>?»:</w:t>
      </w:r>
      <w:r w:rsidRPr="00B16845">
        <w:rPr>
          <w:rFonts w:ascii="Times New Roman" w:hAnsi="Times New Roman" w:cs="Times New Roman"/>
          <w:sz w:val="32"/>
          <w:szCs w:val="32"/>
        </w:rPr>
        <w:t xml:space="preserve"> Сок из яблок – яблочный, а из груш? Слив? Дом из кирпича – какой? Книга из бумаги, одеяло из шерсти  и т.д.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b/>
          <w:sz w:val="32"/>
          <w:szCs w:val="32"/>
        </w:rPr>
        <w:t>Игра «Похлопай, как я</w:t>
      </w:r>
      <w:r w:rsidRPr="00B16845">
        <w:rPr>
          <w:rFonts w:ascii="Times New Roman" w:hAnsi="Times New Roman" w:cs="Times New Roman"/>
          <w:sz w:val="32"/>
          <w:szCs w:val="32"/>
        </w:rPr>
        <w:t>!» Вы отхлопываете (можно отстучать по столу любым предметом) сперва простые ритмы</w:t>
      </w:r>
      <w:proofErr w:type="gramStart"/>
      <w:r w:rsidRPr="00B16845">
        <w:rPr>
          <w:rFonts w:ascii="Times New Roman" w:hAnsi="Times New Roman" w:cs="Times New Roman"/>
          <w:sz w:val="32"/>
          <w:szCs w:val="32"/>
        </w:rPr>
        <w:t xml:space="preserve">:   !  ! ,  !!  !! ,  !  !!  ,  !! ! , </w:t>
      </w:r>
      <w:proofErr w:type="gramEnd"/>
      <w:r w:rsidRPr="00B16845">
        <w:rPr>
          <w:rFonts w:ascii="Times New Roman" w:hAnsi="Times New Roman" w:cs="Times New Roman"/>
          <w:sz w:val="32"/>
          <w:szCs w:val="32"/>
        </w:rPr>
        <w:t>затем сложнее: !  !!  ! ,  !!  !  !! ,  !!  !!! ,… Ребенок слушает и старается его воспроизвести.</w:t>
      </w:r>
    </w:p>
    <w:p w:rsidR="002B154D" w:rsidRPr="00B16845" w:rsidRDefault="002B154D" w:rsidP="002B15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845">
        <w:rPr>
          <w:rFonts w:ascii="Times New Roman" w:hAnsi="Times New Roman" w:cs="Times New Roman"/>
          <w:sz w:val="32"/>
          <w:szCs w:val="32"/>
        </w:rPr>
        <w:t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   наутёк», что такое «изгородь» и т. д.</w:t>
      </w:r>
    </w:p>
    <w:p w:rsidR="002B154D" w:rsidRDefault="002B154D" w:rsidP="002B15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154D" w:rsidRPr="00B16845" w:rsidRDefault="002B154D" w:rsidP="002B15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45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753D9E" w:rsidRDefault="00753D9E"/>
    <w:sectPr w:rsidR="00753D9E" w:rsidSect="002B154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D"/>
    <w:rsid w:val="000A33B8"/>
    <w:rsid w:val="000E0719"/>
    <w:rsid w:val="002B154D"/>
    <w:rsid w:val="00666EE7"/>
    <w:rsid w:val="007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B154D"/>
    <w:rPr>
      <w:rFonts w:asciiTheme="majorHAnsi" w:eastAsiaTheme="majorEastAsia" w:hAnsiTheme="majorHAnsi" w:cs="Times New Roman"/>
    </w:rPr>
  </w:style>
  <w:style w:type="paragraph" w:styleId="a5">
    <w:name w:val="No Spacing"/>
    <w:basedOn w:val="a"/>
    <w:link w:val="a4"/>
    <w:uiPriority w:val="1"/>
    <w:qFormat/>
    <w:rsid w:val="002B154D"/>
    <w:pPr>
      <w:spacing w:after="0" w:line="240" w:lineRule="auto"/>
    </w:pPr>
    <w:rPr>
      <w:rFonts w:asciiTheme="majorHAnsi" w:eastAsiaTheme="majorEastAsia" w:hAnsiTheme="maj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B154D"/>
    <w:rPr>
      <w:rFonts w:asciiTheme="majorHAnsi" w:eastAsiaTheme="majorEastAsia" w:hAnsiTheme="majorHAnsi" w:cs="Times New Roman"/>
    </w:rPr>
  </w:style>
  <w:style w:type="paragraph" w:styleId="a5">
    <w:name w:val="No Spacing"/>
    <w:basedOn w:val="a"/>
    <w:link w:val="a4"/>
    <w:uiPriority w:val="1"/>
    <w:qFormat/>
    <w:rsid w:val="002B154D"/>
    <w:pPr>
      <w:spacing w:after="0" w:line="240" w:lineRule="auto"/>
    </w:pPr>
    <w:rPr>
      <w:rFonts w:asciiTheme="majorHAnsi" w:eastAsiaTheme="majorEastAsia" w:hAnsiTheme="maj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2021-05-10T12:56:00Z</dcterms:created>
  <dcterms:modified xsi:type="dcterms:W3CDTF">2021-05-10T12:56:00Z</dcterms:modified>
</cp:coreProperties>
</file>