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FD1" w14:textId="77777777" w:rsidR="00131F1F" w:rsidRPr="00131F1F" w:rsidRDefault="00131F1F" w:rsidP="00131F1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31F1F">
        <w:rPr>
          <w:rFonts w:ascii="Times New Roman" w:hAnsi="Times New Roman" w:cs="Times New Roman"/>
          <w:b/>
          <w:color w:val="111111"/>
          <w:sz w:val="24"/>
          <w:szCs w:val="24"/>
        </w:rPr>
        <w:t>Муниципальное бюджетное дошкольное образовательное учреждение</w:t>
      </w:r>
    </w:p>
    <w:p w14:paraId="6D8085EC" w14:textId="77777777" w:rsidR="00131F1F" w:rsidRPr="00131F1F" w:rsidRDefault="00131F1F" w:rsidP="00131F1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31F1F">
        <w:rPr>
          <w:rFonts w:ascii="Times New Roman" w:hAnsi="Times New Roman" w:cs="Times New Roman"/>
          <w:b/>
          <w:color w:val="111111"/>
          <w:sz w:val="24"/>
          <w:szCs w:val="24"/>
        </w:rPr>
        <w:t>«Детский сад № 5 «Теремок» с.  Корочанского района Белгородской области»</w:t>
      </w:r>
    </w:p>
    <w:p w14:paraId="769E9622" w14:textId="77777777" w:rsidR="002377EF" w:rsidRDefault="002377E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CF289AB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F982D94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C19530B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0293A364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4EFF75C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4F181EE" w14:textId="77777777" w:rsidR="00131F1F" w:rsidRDefault="00131F1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0125B75" w14:textId="77777777" w:rsidR="002377EF" w:rsidRDefault="002377EF" w:rsidP="002377EF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Конспект</w:t>
      </w:r>
    </w:p>
    <w:p w14:paraId="4B4B62BB" w14:textId="77777777" w:rsidR="002377EF" w:rsidRDefault="002377EF" w:rsidP="002377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сюжетно-ролевой в старшей группе</w:t>
      </w:r>
    </w:p>
    <w:p w14:paraId="261787DC" w14:textId="77777777" w:rsidR="002377EF" w:rsidRPr="002377EF" w:rsidRDefault="002377EF" w:rsidP="002377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7EF">
        <w:rPr>
          <w:rFonts w:ascii="Times New Roman" w:eastAsia="Calibri" w:hAnsi="Times New Roman" w:cs="Times New Roman"/>
          <w:b/>
          <w:sz w:val="28"/>
          <w:szCs w:val="28"/>
        </w:rPr>
        <w:t xml:space="preserve">«Семья» </w:t>
      </w:r>
    </w:p>
    <w:p w14:paraId="6FC3DA49" w14:textId="77777777" w:rsidR="002377EF" w:rsidRDefault="002377EF" w:rsidP="002377EF">
      <w:pPr>
        <w:ind w:firstLine="85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9A1AC8" w14:textId="77777777" w:rsidR="002377EF" w:rsidRDefault="002377EF" w:rsidP="002377EF">
      <w:pPr>
        <w:ind w:firstLine="85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0232A9" w14:textId="77777777" w:rsidR="002377EF" w:rsidRPr="009C5424" w:rsidRDefault="002377E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E6C97" w14:textId="77777777" w:rsidR="00131F1F" w:rsidRPr="009C5424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8A59D" w14:textId="77777777" w:rsidR="00131F1F" w:rsidRPr="009C5424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639D2" w14:textId="77777777" w:rsidR="00131F1F" w:rsidRPr="009C5424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5198F" w14:textId="77777777" w:rsidR="00131F1F" w:rsidRPr="009C5424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285DA" w14:textId="77777777" w:rsidR="00131F1F" w:rsidRPr="009C5424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5BC43" w14:textId="77777777" w:rsidR="00131F1F" w:rsidRPr="00131F1F" w:rsidRDefault="00131F1F" w:rsidP="00131F1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 воспитатель Волошенко Н.В.</w:t>
      </w:r>
    </w:p>
    <w:p w14:paraId="6FA4156D" w14:textId="77777777" w:rsidR="00131F1F" w:rsidRPr="00131F1F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6F48E" w14:textId="77777777" w:rsidR="00131F1F" w:rsidRPr="00131F1F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0AC19" w14:textId="77777777" w:rsidR="00131F1F" w:rsidRPr="00131F1F" w:rsidRDefault="00131F1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8723FC" w14:textId="77777777" w:rsidR="002377EF" w:rsidRDefault="002377EF" w:rsidP="002377EF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C3969" w14:textId="77777777" w:rsidR="00131F1F" w:rsidRDefault="00131F1F" w:rsidP="002377EF">
      <w:pPr>
        <w:tabs>
          <w:tab w:val="left" w:pos="28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B35A32" w14:textId="77777777" w:rsidR="002377EF" w:rsidRDefault="002377EF" w:rsidP="002377EF">
      <w:pPr>
        <w:tabs>
          <w:tab w:val="left" w:pos="28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Белгород 2016</w:t>
      </w:r>
    </w:p>
    <w:p w14:paraId="0C97FD1E" w14:textId="77777777" w:rsidR="002377EF" w:rsidRDefault="002377EF" w:rsidP="002377E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377EF">
          <w:pgSz w:w="11900" w:h="16820"/>
          <w:pgMar w:top="567" w:right="567" w:bottom="567" w:left="567" w:header="720" w:footer="720" w:gutter="0"/>
          <w:cols w:space="720"/>
        </w:sectPr>
      </w:pPr>
    </w:p>
    <w:p w14:paraId="3DD63048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Цель.</w:t>
      </w:r>
      <w:r w:rsidRPr="002377EF">
        <w:rPr>
          <w:rFonts w:ascii="Times New Roman" w:hAnsi="Times New Roman" w:cs="Times New Roman"/>
          <w:sz w:val="28"/>
          <w:szCs w:val="28"/>
        </w:rPr>
        <w:t xml:space="preserve"> Побуждение детей творчески воспроизводить в играх быт семьи. Совершенствование умения самостоя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тельно создавать для задуманного сюжета игровую об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становку. Формирование ценных нравственных чувств (гуманности, любви, сочувствия и др.).</w:t>
      </w:r>
    </w:p>
    <w:p w14:paraId="5D06FF77" w14:textId="213FFBD4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bCs/>
          <w:sz w:val="28"/>
          <w:szCs w:val="28"/>
        </w:rPr>
        <w:t xml:space="preserve">   Игровой материал.</w:t>
      </w:r>
      <w:r w:rsidR="009C5424" w:rsidRPr="009C5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377EF"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 w:rsidRPr="002377EF">
        <w:rPr>
          <w:rFonts w:ascii="Times New Roman" w:hAnsi="Times New Roman" w:cs="Times New Roman"/>
          <w:sz w:val="28"/>
          <w:szCs w:val="28"/>
        </w:rPr>
        <w:t>, игрушечная посуда, мебель, игровые атрибуты (передники, косынки), музыкальные инструменты, предметы-заместители.</w:t>
      </w:r>
    </w:p>
    <w:p w14:paraId="708352BE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bCs/>
          <w:sz w:val="28"/>
          <w:szCs w:val="28"/>
        </w:rPr>
        <w:t xml:space="preserve">   Подготовка к игре.</w:t>
      </w:r>
      <w:r w:rsidRPr="002377EF">
        <w:rPr>
          <w:rFonts w:ascii="Times New Roman" w:hAnsi="Times New Roman" w:cs="Times New Roman"/>
          <w:sz w:val="28"/>
          <w:szCs w:val="28"/>
        </w:rPr>
        <w:t xml:space="preserve">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14:paraId="790A2D0B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bCs/>
          <w:sz w:val="28"/>
          <w:szCs w:val="28"/>
        </w:rPr>
        <w:t xml:space="preserve">   Игровые роли.</w:t>
      </w:r>
      <w:r w:rsidRPr="002377EF">
        <w:rPr>
          <w:rFonts w:ascii="Times New Roman" w:hAnsi="Times New Roman" w:cs="Times New Roman"/>
          <w:sz w:val="28"/>
          <w:szCs w:val="28"/>
        </w:rPr>
        <w:t xml:space="preserve"> Дедушка, бабушка, внук, внучка, мама, папа, брат, сестра.</w:t>
      </w:r>
    </w:p>
    <w:p w14:paraId="166F001A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b/>
          <w:bCs/>
          <w:sz w:val="28"/>
          <w:szCs w:val="28"/>
        </w:rPr>
        <w:t xml:space="preserve">   Ход игры.</w:t>
      </w:r>
      <w:r w:rsidRPr="002377EF">
        <w:rPr>
          <w:rFonts w:ascii="Times New Roman" w:hAnsi="Times New Roman" w:cs="Times New Roman"/>
          <w:sz w:val="28"/>
          <w:szCs w:val="28"/>
        </w:rPr>
        <w:t xml:space="preserve"> С целью развития игры воспитатель может сна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чала побеседовать с детьми на тему «Где работают родите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ли». Раскрыть нравственную сущность деятельности взрос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лых людей: ответственное отношение к своим обязаннос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тям, взаимопомощь и коллективный характер труда. Далее педагог побуждает детей творчески воспроиз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водить в играх быт семьи. Предлагает ребятам соорудить постройку дома по представлению, используя строитель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ный материал. Во время постройки дома учит детей до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говариваться о совместных действиях, составлять пред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варительный план конструкции, доводить работу до кон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ца. Затем вносит игрушки (куклы, мебель, посуду и др.), игровые атрибуты (передники, косынки). 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14:paraId="3B6397B9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 Игру «Когда мамы нет дома» можно организовать со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14:paraId="76C06979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 Игра «К нам пришли гости» должна научить детей, как правильно приглашать в гости, встречать гостей, вру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чать подарок, вести себя за столом.</w:t>
      </w:r>
    </w:p>
    <w:p w14:paraId="4E9B3BEB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 В игре «Я помогаю маме» воспитателю необходимо вносить в нее элементы труда: стирка кукольного белья</w:t>
      </w:r>
      <w:r w:rsidRPr="002377EF">
        <w:rPr>
          <w:rFonts w:ascii="Times New Roman" w:hAnsi="Times New Roman" w:cs="Times New Roman"/>
          <w:color w:val="007F00"/>
          <w:sz w:val="28"/>
          <w:szCs w:val="28"/>
        </w:rPr>
        <w:t xml:space="preserve">, </w:t>
      </w:r>
      <w:r w:rsidRPr="002377EF">
        <w:rPr>
          <w:rFonts w:ascii="Times New Roman" w:hAnsi="Times New Roman" w:cs="Times New Roman"/>
          <w:sz w:val="28"/>
          <w:szCs w:val="28"/>
        </w:rPr>
        <w:t xml:space="preserve">починка одежды, ремонт книг, уборка помещения. По ходу игры педагог должен подбирать, менять игрушки, предметы, конструировать игровую обстановку с </w:t>
      </w:r>
      <w:r w:rsidRPr="002377EF">
        <w:rPr>
          <w:rFonts w:ascii="Times New Roman" w:hAnsi="Times New Roman" w:cs="Times New Roman"/>
          <w:sz w:val="28"/>
          <w:szCs w:val="28"/>
        </w:rPr>
        <w:lastRenderedPageBreak/>
        <w:t>помощью разнообразного подсобного материала, использовать соб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ственные самоделки, применять природный материал.</w:t>
      </w:r>
    </w:p>
    <w:p w14:paraId="3456950B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  В сюжеты любимых детских игр педагог должен вно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сить новое содержание. 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2377EF">
        <w:rPr>
          <w:rFonts w:ascii="Times New Roman" w:hAnsi="Times New Roman" w:cs="Times New Roman"/>
          <w:sz w:val="28"/>
          <w:szCs w:val="28"/>
        </w:rPr>
        <w:softHyphen/>
        <w:t xml:space="preserve">таллофон, бубен, </w:t>
      </w:r>
      <w:proofErr w:type="spellStart"/>
      <w:r w:rsidRPr="002377EF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2377EF">
        <w:rPr>
          <w:rFonts w:ascii="Times New Roman" w:hAnsi="Times New Roman" w:cs="Times New Roman"/>
          <w:color w:val="007F00"/>
          <w:sz w:val="28"/>
          <w:szCs w:val="28"/>
        </w:rPr>
        <w:t>,</w:t>
      </w:r>
      <w:r w:rsidRPr="002377EF">
        <w:rPr>
          <w:rFonts w:ascii="Times New Roman" w:hAnsi="Times New Roman" w:cs="Times New Roman"/>
          <w:sz w:val="28"/>
          <w:szCs w:val="28"/>
        </w:rPr>
        <w:t xml:space="preserve"> дудки, треугольники и др. «Члены семьи» исполняют песни и пляски, читают сти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хи, шутят, загадывают загадки. Эта игра требует пред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варительной работы, воспитатель заранее совместно с детьми по их желанию может распределить кто и что бу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дет делать на празднике.</w:t>
      </w:r>
    </w:p>
    <w:p w14:paraId="78A08555" w14:textId="77777777" w:rsidR="002377EF" w:rsidRPr="002377EF" w:rsidRDefault="002377EF" w:rsidP="009C5424">
      <w:pPr>
        <w:spacing w:before="20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2377EF">
        <w:rPr>
          <w:rFonts w:ascii="Times New Roman" w:hAnsi="Times New Roman" w:cs="Times New Roman"/>
          <w:sz w:val="28"/>
          <w:szCs w:val="28"/>
        </w:rPr>
        <w:t xml:space="preserve">   Также педагог может объединять игры, близкие по тематике, создавая возможность длительных коллектив</w:t>
      </w:r>
      <w:r w:rsidRPr="002377EF">
        <w:rPr>
          <w:rFonts w:ascii="Times New Roman" w:hAnsi="Times New Roman" w:cs="Times New Roman"/>
          <w:sz w:val="28"/>
          <w:szCs w:val="28"/>
        </w:rPr>
        <w:softHyphen/>
        <w:t>ных игр, например: «Семья» и «Школа».</w:t>
      </w:r>
    </w:p>
    <w:p w14:paraId="412812E0" w14:textId="77777777" w:rsidR="00DB39D3" w:rsidRDefault="00DB39D3" w:rsidP="009C5424">
      <w:pPr>
        <w:jc w:val="both"/>
      </w:pPr>
    </w:p>
    <w:sectPr w:rsidR="00DB39D3" w:rsidSect="008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F"/>
    <w:rsid w:val="00131F1F"/>
    <w:rsid w:val="002377EF"/>
    <w:rsid w:val="00850EEA"/>
    <w:rsid w:val="009C5424"/>
    <w:rsid w:val="00DB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53D"/>
  <w15:docId w15:val="{C60FB940-DE96-454E-B9AD-2F5E89E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Пользователь</cp:lastModifiedBy>
  <cp:revision>2</cp:revision>
  <dcterms:created xsi:type="dcterms:W3CDTF">2022-12-18T18:18:00Z</dcterms:created>
  <dcterms:modified xsi:type="dcterms:W3CDTF">2022-12-18T18:18:00Z</dcterms:modified>
</cp:coreProperties>
</file>