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1FF7" w14:textId="77777777" w:rsidR="00985CB8" w:rsidRDefault="00985CB8" w:rsidP="00985C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</w:t>
      </w:r>
    </w:p>
    <w:p w14:paraId="5E3E06CB" w14:textId="77777777" w:rsidR="00985CB8" w:rsidRDefault="00985CB8" w:rsidP="00985C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77F34" w14:textId="77777777" w:rsidR="00985CB8" w:rsidRPr="00E011A9" w:rsidRDefault="00985CB8" w:rsidP="00985C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1A9">
        <w:rPr>
          <w:rFonts w:ascii="Times New Roman" w:hAnsi="Times New Roman" w:cs="Times New Roman"/>
          <w:b/>
          <w:sz w:val="32"/>
          <w:szCs w:val="32"/>
        </w:rPr>
        <w:t>«Развитие творческих способностей дошкольников посредством музыкально  – ритмической и танцевальной деятельности»</w:t>
      </w:r>
    </w:p>
    <w:p w14:paraId="2AF79F1F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профессионального мастерства педагогов – участников мастер-класса в ходе активного педагогического общения.</w:t>
      </w:r>
    </w:p>
    <w:p w14:paraId="78A028B2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14:paraId="33463CF6" w14:textId="77777777" w:rsidR="00B67D66" w:rsidRPr="00B67D66" w:rsidRDefault="00B67D66" w:rsidP="00B67D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Повысить теоретический и практический уровень подготовки педагогов – участников мастер-класса по данной теме.</w:t>
      </w:r>
    </w:p>
    <w:p w14:paraId="289D6C6E" w14:textId="77777777" w:rsidR="00B67D66" w:rsidRPr="00B67D66" w:rsidRDefault="00B67D66" w:rsidP="00B67D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Передача опыта путём прямого и комментированного показа последовательности действий, приёмов и форм организации танцевальной деятельности.</w:t>
      </w:r>
    </w:p>
    <w:p w14:paraId="3A55813E" w14:textId="77777777" w:rsidR="00B67D66" w:rsidRDefault="00B67D66" w:rsidP="00B67D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Привлечь внимание педагогов– участников мастер-класса к проблеме широкого использования танцевальных движений в художественно - эстетическом развитии детей.</w:t>
      </w:r>
    </w:p>
    <w:p w14:paraId="7D4BF3B9" w14:textId="77777777" w:rsidR="00E011A9" w:rsidRPr="00B67D66" w:rsidRDefault="00E011A9" w:rsidP="00B67D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5D1F5FE" w14:textId="77777777" w:rsidR="00B67D66" w:rsidRPr="00B67D66" w:rsidRDefault="00B67D66" w:rsidP="00E01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011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Ход мастер – класса:</w:t>
      </w:r>
    </w:p>
    <w:p w14:paraId="42D6FFCB" w14:textId="77777777" w:rsidR="00B67D66" w:rsidRPr="00B67D66" w:rsidRDefault="00B67D66" w:rsidP="00E01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14:paraId="4D1FE583" w14:textId="77777777" w:rsidR="00B67D66" w:rsidRPr="00B67D66" w:rsidRDefault="00B67D66" w:rsidP="00D05AB3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Презентация педагогического опыта.</w:t>
      </w:r>
    </w:p>
    <w:p w14:paraId="5BB4B977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требованиями ФГОС ДО основным ориентиром в работе педагогов стали социализация и индивидуализация развития личности детей дошкольного возраста. 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Специфической особенностью художественно-эстетической деятельности является то, что она обращена ко всей личности человека. 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наше социально-ориентированное время, когда жизнь человека стала оцениваться мерой успеха, признания и достижения конкретных целей, всестороннее развитие дошкольника средствами музыки и ритмических движений играет немаловажную роль в развитии творческой и успешной личности ребенка.</w:t>
      </w:r>
    </w:p>
    <w:p w14:paraId="3F3BF321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Возможность раннего знакомства детей с танцем и их первого активного приобщения к этому виду художественной деятельности предоставляется в детском саду. Здесь предусматривается достаточно широкое использование музыкально-ритмических и танцевальных движений в эстетическом воспитании детей и формировании у них творчества. И действительно, в музыкально-ритмических и танцевальных движениях становление творческих способностей у дошкольников может проходить чрезвычайно плодотворно. Это обусловлено сочетанием в единой деятельности музыки, движения и игры (драматизации) - трех характеристик, каждая из которых способствует развитию у детей творчества и воображения.</w:t>
      </w:r>
    </w:p>
    <w:p w14:paraId="79EB1E37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Танцевальная деятельность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психологического напряжения 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и, следовательно, одним из условий подготовки к учебной деятельности в школе.</w:t>
      </w:r>
    </w:p>
    <w:p w14:paraId="4BF30D08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Танцевальная деятельность доступна всем детям без исключения, ведь в основе феномена ритмопластики лежат разнообразные движения, которые делят на танцевальные, имитирующие, гимнастические, общеразвивающие и др.</w:t>
      </w:r>
    </w:p>
    <w:p w14:paraId="4647B8DC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танцевальные движения дети знакомятся с основными элементами классического, народного и современного танца, развивается умение выполнять перестроения, упражнения, инсценировки, водить хороводы, дети учатся легко ориентироваться в пространстве, двигаться в соответствии с характером музыки, со средствами музыкальной выразительности, а также играть в музыкальные игры как в сюжетные, так и в несюжетные на НОД, в режимных моментах, в самостоятельной деятельности.</w:t>
      </w:r>
    </w:p>
    <w:p w14:paraId="488B984D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Танцевальная деятельность развивает прежде всего, гибкость и умение владеть своим телом и представляет собой задания, несущие «художественно-смысловой образ», затрагивающий эмоциональный мир ребенка.</w:t>
      </w:r>
    </w:p>
    <w:p w14:paraId="2E5EADA5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Танец приучает детей к нормам культурного общения. В детях воспитывается скромность, доброжелательность, приветливость. Мальчики начинают бережно относиться к своей партнерше. Танец становится одним из средств нравственного воспитания ребенка. Приобретая знания и навыки в области танцевального искусства, дети начинают понимать, что каждый танец имеет свое содержание, характер, свой образ. Чтобы передать выразительность танцевальных образов, ребёнку необходимо запомнить не только сами движения, и их последовательность (что само по себе положительно влияет на развитие памяти и внимания), но и мобилизовать воображение, наблюдательность, творческую активность.</w:t>
      </w:r>
    </w:p>
    <w:p w14:paraId="01386D75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6CCBE529" w14:textId="77777777" w:rsidR="00D05AB3" w:rsidRPr="00D05AB3" w:rsidRDefault="00B67D66" w:rsidP="00D05AB3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Основные приёмы, методы и формы </w:t>
      </w:r>
    </w:p>
    <w:p w14:paraId="652356EC" w14:textId="77777777" w:rsidR="00B67D66" w:rsidRPr="00B67D66" w:rsidRDefault="00B67D66" w:rsidP="00D05A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организации танцевальной деятельности в ДОУ.</w:t>
      </w:r>
    </w:p>
    <w:p w14:paraId="17CA78DF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Для формирования и развития у дошкольников музыкально-двигательного творчества чрезвычайно благоприятен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сюжетный танец.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очень яркая и выразительная форма детской художественной деятельности, которая вызывает живой интерес у детей (исполнителей и зрителей). Привлекательность сюжетного танца обусловлена его особенностями: образным перевоплощением исполнителей, разнохарактерностью персонажей и их общением между собой в соответствии с сюжетным развитием.</w:t>
      </w:r>
    </w:p>
    <w:p w14:paraId="4D8BD462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Танцы состоят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из простых народных и классических танцевальных движений. Их можно разделить на несколько видов:</w:t>
      </w:r>
    </w:p>
    <w:p w14:paraId="085F977C" w14:textId="77777777" w:rsidR="00B67D66" w:rsidRPr="00B67D66" w:rsidRDefault="00B67D66" w:rsidP="00B67D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танцы и пляски с зафиксированными движениями,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построение которых определяется структурой музыкального произведения;</w:t>
      </w:r>
    </w:p>
    <w:p w14:paraId="56432864" w14:textId="77777777" w:rsidR="00B67D66" w:rsidRPr="00B67D66" w:rsidRDefault="00B67D66" w:rsidP="00B67D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свободные танцы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 пляски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которых наиболее ярко проявляются творческие способности исполнителей;</w:t>
      </w:r>
    </w:p>
    <w:p w14:paraId="697174F1" w14:textId="77777777" w:rsidR="00B67D66" w:rsidRPr="00B67D66" w:rsidRDefault="00B67D66" w:rsidP="00B67D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комбинированные танцы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включающие зафиксированные движения и свободную импровизацию;</w:t>
      </w:r>
    </w:p>
    <w:p w14:paraId="40A041FA" w14:textId="77777777" w:rsidR="00B67D66" w:rsidRPr="00B67D66" w:rsidRDefault="00B67D66" w:rsidP="00B67D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народные танцы и пляски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, построенные на подлинных элементах народного танца;</w:t>
      </w:r>
    </w:p>
    <w:p w14:paraId="5F0FFA65" w14:textId="77777777" w:rsidR="00B67D66" w:rsidRPr="00B67D66" w:rsidRDefault="00B67D66" w:rsidP="00B67D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характерные танцы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, исполняемые различными персонажами;</w:t>
      </w:r>
    </w:p>
    <w:p w14:paraId="0305E816" w14:textId="77777777" w:rsidR="00B67D66" w:rsidRPr="00B67D66" w:rsidRDefault="00B67D66" w:rsidP="00B67D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детские бальные танцы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включающие шаги польки, галопа, </w:t>
      </w:r>
      <w:proofErr w:type="spellStart"/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вальсообразные</w:t>
      </w:r>
      <w:proofErr w:type="spellEnd"/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движения и другие.</w:t>
      </w:r>
    </w:p>
    <w:p w14:paraId="14A53CFB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два пути в работе над созданием детских танцев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. Первый путь – это работа над облегченным, доступным для детей вариантом уже существующих бальных танцев для взрослых с использованием той же музыки. В них сохраняются движения танца для взрослых, его рисунок, но сокращается количество фигур, упрощается композиция, исключаются наиболее трудные для детского исполнения элементы.</w:t>
      </w:r>
    </w:p>
    <w:p w14:paraId="22212A60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Другой путь – это создание нового детского танца на понравившуюся детям и подходящую по музыкальной структуре, форме музыку. В такие танцы включаются обязательные для дошкольников программные танцевальные навыки (пружинки, поскоки, шаги галопа, приставной, ритмические хлопки и др.), многие из которых исполняются в новой современной манере. Одновременно вводятся и новые элементы.</w:t>
      </w:r>
    </w:p>
    <w:p w14:paraId="6D637066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составлении новых танцев для детей дошкольного возраста необходимо руководствоваться целым рядом художественно-педагогических требований. Каждый детский танец должен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иметь яркое эмоциональное содержание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, своеобразный колорит. Танцы должны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быть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доступны детям,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отвечать их техническим возможностям. В противном случае, обучение превратится в утомительный тренаж и потеряет свою воспитательную ценность.</w:t>
      </w:r>
    </w:p>
    <w:p w14:paraId="1ADBFCDB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Детский танец должен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быть очень концентрированным, компактным.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Не рекомендуется в него включать большое количество разных фигур - это утомляет детей.</w:t>
      </w:r>
    </w:p>
    <w:p w14:paraId="04802485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Танец для детей должен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иметь четкий рисунок движений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. Необходимо помнить о сохранении точности и законченности танцевальной формы, только в этом случае танец будет удобен для многократного повторения. Необходимы органическая взаимосвязь движений с музыкой, учет не только общего характера музыки, но и основных средств музыкальной выразительности (динамических, темповых, метроритмических, гармонических особенностей, регистровой окраски, формы построения данного произведения). Важно также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разнообразие репертуара детского танца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(по содержанию, настроению). Интересным для детей моментом может явиться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смена партнеров в танце, элемент игры, шутки, необычных атрибутов, костюмов.</w:t>
      </w:r>
    </w:p>
    <w:p w14:paraId="4305B651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заинтересовать детей танцем, необходимо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дать общую характеристику танцу, отметить его особенности.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Большое значение имеет слушание музыки танца, уяснения ее содержания и особенностей, разбор ее структуры (отдельных частей, музыкальных фраз). Детям можно предложить отметить хлопками акценты, ритмический рисунок, начало новой части, музыкальной фразы и т.д.</w:t>
      </w:r>
    </w:p>
    <w:p w14:paraId="4D301D83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Первостепенную роль играет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правильный, отчетливый, выразительный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показ движений педагогом.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Хороший показ вызывает у детей желание поскорей научиться так же красиво танцевать. Педагог должен специально готовиться к этому показу, проделывать отдельные танцевальные элементы перед зеркалом. Важно ясно показать все нюансы танцевальных движений. Показ может сопровождаться словесными пояснениями, указаниями. Это поможет сделать процесс обучения более сознательным и доступным.</w:t>
      </w:r>
    </w:p>
    <w:p w14:paraId="49E90D7F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В работе над танцем большое значение имеют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подготовительные танцевальные упражнения.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Рекомендуется вначале разучить с детьми отдельные танцевальные элементы, которые по мере усвоения могут соединяться в танцевальные фигуры. Дети могут стоять врассыпную или в общем кругу, в этом случае они хорошо видят показ педагога (никто не стоит к нему спиной или боком), а педагог в свою очередь имеет возможность контролировать качество движений. Если дети стоят врассыпную, показ педагога должен быть зеркальным.</w:t>
      </w:r>
    </w:p>
    <w:p w14:paraId="0CB791FD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Чаще надо использовать и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показ детей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, хорошо выполняющих то или иное движение.</w:t>
      </w:r>
    </w:p>
    <w:p w14:paraId="79684A02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Музыкальное сопровождение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– дело первостепенной важности. Музыка должна выбираться в соответствии с требованиями хорошего вкуса. Что касается его критериев (в отношении музыкального оформления), они определяются такими понятиями, как ясность, доходчивость, законченность мелодии.</w:t>
      </w:r>
    </w:p>
    <w:p w14:paraId="30EC2A49" w14:textId="77777777" w:rsid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Работа под фонограммы музыкальных произведений 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дает возможность педагогу наблюдать за каждым ребенком, корректировать движения прямо в процессе исполнения, увлекать детей собственным показом. И, конечно, приятно видеть результаты такой работы: четкость, синхронность, ритмичность, выразительность, образность, - все эти качества достигаются с увлечением, и главное - всеми детьми.</w:t>
      </w:r>
    </w:p>
    <w:p w14:paraId="6F1EFA39" w14:textId="77777777" w:rsidR="00D05AB3" w:rsidRPr="00B67D66" w:rsidRDefault="00D05AB3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2725665" w14:textId="77777777" w:rsidR="00B67D66" w:rsidRPr="00D05AB3" w:rsidRDefault="00B67D66" w:rsidP="00D05AB3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Имитационная игра</w:t>
      </w:r>
    </w:p>
    <w:p w14:paraId="47691391" w14:textId="77777777" w:rsidR="00D05AB3" w:rsidRPr="00B67D66" w:rsidRDefault="00D05AB3" w:rsidP="00D05A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5208854" w14:textId="77777777" w:rsidR="00B67D66" w:rsidRPr="00B67D66" w:rsidRDefault="00B67D66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Цель: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Продемонстрировать наиболее эффективные способы реализации задач по развитию танцевальных движений у дошкольников, путём непосредственного контактного обучения участников мастер-класса.</w:t>
      </w:r>
    </w:p>
    <w:p w14:paraId="6C1AD282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участники мастер – класса! 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Вашему вниманию предлагается несколько эффективных 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способов реализации задач по развитию танцевальных движений у дошкольников Давайте попробуем выполнить задания вместе! Становитесь в круг и начнём нашу встречу с </w:t>
      </w: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музыкального приветствия:</w:t>
      </w:r>
    </w:p>
    <w:p w14:paraId="5C0AB6D1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Здравствуйте! </w:t>
      </w: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пропевают</w:t>
      </w:r>
      <w:proofErr w:type="spellEnd"/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 сопровождают хлопками в ладоши)</w:t>
      </w:r>
    </w:p>
    <w:p w14:paraId="221457DA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Добрый день! </w:t>
      </w: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пропевают</w:t>
      </w:r>
      <w:proofErr w:type="spellEnd"/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 выполняют притоп 1 ногой, руки на поясе)</w:t>
      </w:r>
    </w:p>
    <w:p w14:paraId="017B1D91" w14:textId="77777777" w:rsid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Доброго здоровья! </w:t>
      </w: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пропевают</w:t>
      </w:r>
      <w:proofErr w:type="spellEnd"/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 сопровождают выполнением одновременно хлопков в ладоши и притопов 1 ногой)</w:t>
      </w:r>
    </w:p>
    <w:p w14:paraId="6B29EF35" w14:textId="77777777" w:rsidR="00E011A9" w:rsidRDefault="00E011A9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14:paraId="42CAB28D" w14:textId="77777777" w:rsidR="00E011A9" w:rsidRDefault="00E011A9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14:paraId="7530989F" w14:textId="77777777" w:rsidR="00E011A9" w:rsidRPr="00B67D66" w:rsidRDefault="00E011A9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45BFDF3" w14:textId="77777777" w:rsidR="00B67D66" w:rsidRPr="00B67D66" w:rsidRDefault="00B67D66" w:rsidP="00B67D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Приглашаю всех на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«Бесконечный танец».</w:t>
      </w:r>
    </w:p>
    <w:p w14:paraId="382A4C96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В соответствии с динамическими изменениями и характером музыки переходить с приставного шага на боковой галоп; работать над качеством исполнения этих движений.</w:t>
      </w:r>
    </w:p>
    <w:p w14:paraId="49C8F341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Описание.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Участники стоят по кругу; исходное положение: пятки вместе, носки врозь, руки на поясе.</w:t>
      </w:r>
    </w:p>
    <w:p w14:paraId="3D28D982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Такт 1--8. Двигаются приставными шагами вправо по кругу [на счёт ``раз`` каждого такта делают шаг в сторону одной ногой, на ``два`` приставляют к ней другую ногу, слегка пружиня колени].</w:t>
      </w:r>
    </w:p>
    <w:p w14:paraId="632D2259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повторением </w:t>
      </w:r>
      <w:proofErr w:type="spellStart"/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восьмитакта</w:t>
      </w:r>
      <w:proofErr w:type="spellEnd"/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выполняют эти движения влево.</w:t>
      </w:r>
    </w:p>
    <w:p w14:paraId="558B8D2B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Такт 9--16. Двигаются по кругу боковым галопом.</w:t>
      </w:r>
    </w:p>
    <w:p w14:paraId="65B3867B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Исполнение участниками «Бесконечного танца» (И.П.: пары по кругу)</w:t>
      </w:r>
    </w:p>
    <w:p w14:paraId="333B110C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Методическое указание.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Приставной шаг лучше отработать вначале не в кругу, а по прямой линии, построив детей в шеренги вдоль длинных стен зала. Следует учить детей двигаться приставными шагом вправо и влево, по одному и в парах. Также работать и над боковым галопом. Добиваться </w:t>
      </w:r>
      <w:proofErr w:type="spellStart"/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полётности</w:t>
      </w:r>
      <w:proofErr w:type="spellEnd"/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бокового галопа [высокий толчок вверх].</w:t>
      </w:r>
    </w:p>
    <w:p w14:paraId="7C09D691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Танец по типу «Зеркало».</w:t>
      </w:r>
    </w:p>
    <w:p w14:paraId="20797762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Разучить какой - либо новый элемент. Закрепить отдельные элементы танцевальных движений, разученных ранее.</w:t>
      </w:r>
    </w:p>
    <w:p w14:paraId="6EE5A412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Описание.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Участники свободно располагаются по всей комнате лицом к солисту, стоящему перед ними. Заранее намечаются несколько солистов, устанавливается порядок их выхода, определяются движения, которые они будут показывать остальным.</w:t>
      </w:r>
    </w:p>
    <w:p w14:paraId="7AD42C97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Такт 1--8. Первый солист, показывает какой - либо элемент танца.</w:t>
      </w:r>
    </w:p>
    <w:p w14:paraId="38BF85FB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Такт 9--16. Все участники повторяют показанное движение [как бы отражая его в зеркале]; солист продолжает плясать вместе со всеми, затем убегает на своё место.</w:t>
      </w:r>
    </w:p>
    <w:p w14:paraId="2683C208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Выходит второй солист, который на повторение музыки исполняет другое движение, и т. д.</w:t>
      </w:r>
    </w:p>
    <w:p w14:paraId="27B76A33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Вариант: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выполнение в паре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(по типу «Зеркало и обезьянка»)</w:t>
      </w:r>
    </w:p>
    <w:p w14:paraId="4271F055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Методическое указание.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Упражнение может быть использовано как для разучивания отдельных элементов танца, так и для закрепления и совершенствования их. Вначале роль солиста может исполнять педагог, знакомя детей с каким - либо новым движением. Затем солисты показывают движения по своему выбору, комбинируя их, придумывая новые варианты их исполнения. Основное условие - соответствие движений характеру музыки, выразительность, эмоциональность их выполнения.</w:t>
      </w:r>
    </w:p>
    <w:p w14:paraId="281DC37F" w14:textId="77777777" w:rsidR="00B67D66" w:rsidRPr="00B67D66" w:rsidRDefault="00B67D66" w:rsidP="00A119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Принципы составления танца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(«</w:t>
      </w:r>
      <w:r w:rsidR="00AB36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Танец Зайчиков», «Танец Гномиков»,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«Танец бусинок» 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муз. Д. Шостаковича «Вальс – шутка»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)</w:t>
      </w:r>
    </w:p>
    <w:p w14:paraId="18E1B814" w14:textId="77777777" w:rsidR="00B67D66" w:rsidRDefault="00B67D66" w:rsidP="00B67D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Сюжетный танец (Танец 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</w:t>
      </w:r>
      <w:r w:rsidR="00AB36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СНЕГОВИКИ</w:t>
      </w:r>
      <w:r w:rsidRPr="00B67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»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265FA20C" w14:textId="77777777" w:rsidR="00D05AB3" w:rsidRDefault="00D05AB3" w:rsidP="00D0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DD8647A" w14:textId="77777777" w:rsidR="00D05AB3" w:rsidRPr="00B67D66" w:rsidRDefault="00D05AB3" w:rsidP="00D0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193660D" w14:textId="77777777" w:rsidR="00B67D66" w:rsidRDefault="00D05AB3" w:rsidP="00D05AB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4</w:t>
      </w:r>
      <w:r w:rsidR="00B67D66"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Моделирование.</w:t>
      </w:r>
    </w:p>
    <w:p w14:paraId="7EBED05E" w14:textId="77777777" w:rsidR="00D05AB3" w:rsidRPr="00B67D66" w:rsidRDefault="00D05AB3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94CA992" w14:textId="77777777" w:rsidR="00B67D66" w:rsidRPr="00B67D66" w:rsidRDefault="00B67D66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Цель: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Организовать самостоятельную работу участников мастер – класса для усвоения ими эффективных способов реализации задач по развитию танцевальных движений у дошкольников.</w:t>
      </w:r>
    </w:p>
    <w:p w14:paraId="0D1236F6" w14:textId="77777777" w:rsidR="00B67D66" w:rsidRPr="00B67D66" w:rsidRDefault="00B67D66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0ED324A8" w14:textId="77777777" w:rsidR="00B67D66" w:rsidRPr="00B67D66" w:rsidRDefault="00B67D66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участники мастер – класса, вам предлагается продемонстрировать свой или выбрать по желанию один из представленных вашему вниманию приёмов по развитию танцевальных движений у дошкольников, самостоятельно продемонстрировав его использование.</w:t>
      </w:r>
    </w:p>
    <w:p w14:paraId="5531F7BA" w14:textId="77777777" w:rsidR="00B67D66" w:rsidRPr="00B67D66" w:rsidRDefault="00B67D66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78F98B56" w14:textId="77777777" w:rsidR="00B67D66" w:rsidRPr="00B67D66" w:rsidRDefault="00B67D66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Рефлексия.</w:t>
      </w:r>
    </w:p>
    <w:p w14:paraId="18634A3F" w14:textId="77777777" w:rsidR="00B67D66" w:rsidRPr="00B67D66" w:rsidRDefault="00B67D66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Цель: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Обсуждение результатов совместной работы, а также увиденного и услышанного на мастер-классе.</w:t>
      </w:r>
    </w:p>
    <w:p w14:paraId="34240ADC" w14:textId="77777777" w:rsidR="00B67D66" w:rsidRPr="00B67D66" w:rsidRDefault="00B67D66" w:rsidP="00B67D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65C167B2" w14:textId="77777777" w:rsidR="00B67D66" w:rsidRPr="00B67D66" w:rsidRDefault="00B67D66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участники мастер – класса, в игровом упражнении </w:t>
      </w:r>
      <w:r w:rsidRPr="00B67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«Весёлые ручки»</w:t>
      </w:r>
      <w:r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предлагаю оценить свою деятельность во время нашей совместной работы.</w:t>
      </w:r>
    </w:p>
    <w:p w14:paraId="47B40655" w14:textId="77777777" w:rsidR="00B67D66" w:rsidRPr="00B67D66" w:rsidRDefault="00ED5053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B67D66"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Предложить выполнить действия руками:</w:t>
      </w:r>
    </w:p>
    <w:p w14:paraId="6063CF95" w14:textId="77777777" w:rsidR="00B67D66" w:rsidRPr="00B67D66" w:rsidRDefault="00ED5053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  <w:r w:rsidR="00B67D66"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хлопки в ладоши – дело прошло полезно, плодотворно;</w:t>
      </w:r>
    </w:p>
    <w:p w14:paraId="701F65C3" w14:textId="77777777" w:rsidR="00B67D66" w:rsidRPr="00B67D66" w:rsidRDefault="00ED5053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  <w:r w:rsidR="00B67D66"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«фонарики» – довольно неплохо;</w:t>
      </w:r>
    </w:p>
    <w:p w14:paraId="7F8FD37C" w14:textId="77777777" w:rsidR="00B67D66" w:rsidRPr="00B67D66" w:rsidRDefault="00ED5053" w:rsidP="00B6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  <w:r w:rsidR="00B67D66" w:rsidRPr="00B67D66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«отд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ыхают» – не совсем удовлетворён</w:t>
      </w:r>
    </w:p>
    <w:p w14:paraId="4BB140BF" w14:textId="77777777" w:rsidR="00B67D66" w:rsidRPr="00B67D66" w:rsidRDefault="00B67D66" w:rsidP="00B67D66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B67D66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14:paraId="6A0DAD3C" w14:textId="77777777" w:rsidR="00037542" w:rsidRDefault="00037542" w:rsidP="0003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9BBCC70" w14:textId="77777777" w:rsidR="005F1507" w:rsidRDefault="005F1507"/>
    <w:sectPr w:rsidR="005F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2AE"/>
    <w:multiLevelType w:val="multilevel"/>
    <w:tmpl w:val="14E86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11387"/>
    <w:multiLevelType w:val="multilevel"/>
    <w:tmpl w:val="D03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C7919"/>
    <w:multiLevelType w:val="multilevel"/>
    <w:tmpl w:val="012C3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B318D"/>
    <w:multiLevelType w:val="multilevel"/>
    <w:tmpl w:val="3ED6F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9307A"/>
    <w:multiLevelType w:val="multilevel"/>
    <w:tmpl w:val="8F04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11777"/>
    <w:multiLevelType w:val="multilevel"/>
    <w:tmpl w:val="C990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966A5"/>
    <w:multiLevelType w:val="multilevel"/>
    <w:tmpl w:val="275C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77311">
    <w:abstractNumId w:val="4"/>
  </w:num>
  <w:num w:numId="2" w16cid:durableId="829097452">
    <w:abstractNumId w:val="5"/>
  </w:num>
  <w:num w:numId="3" w16cid:durableId="609123354">
    <w:abstractNumId w:val="2"/>
  </w:num>
  <w:num w:numId="4" w16cid:durableId="1445346147">
    <w:abstractNumId w:val="1"/>
  </w:num>
  <w:num w:numId="5" w16cid:durableId="1551530605">
    <w:abstractNumId w:val="3"/>
  </w:num>
  <w:num w:numId="6" w16cid:durableId="1282109542">
    <w:abstractNumId w:val="6"/>
  </w:num>
  <w:num w:numId="7" w16cid:durableId="104243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42"/>
    <w:rsid w:val="00037542"/>
    <w:rsid w:val="002A75E3"/>
    <w:rsid w:val="005F1507"/>
    <w:rsid w:val="00985CB8"/>
    <w:rsid w:val="00A11926"/>
    <w:rsid w:val="00AB36B6"/>
    <w:rsid w:val="00B67D66"/>
    <w:rsid w:val="00C43910"/>
    <w:rsid w:val="00CE6C24"/>
    <w:rsid w:val="00D05AB3"/>
    <w:rsid w:val="00E011A9"/>
    <w:rsid w:val="00E952D2"/>
    <w:rsid w:val="00E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094A"/>
  <w15:docId w15:val="{1ED29887-BB51-4CFC-92F6-E5BEC5C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37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375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0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5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4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67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2022-12-18T18:10:00Z</dcterms:created>
  <dcterms:modified xsi:type="dcterms:W3CDTF">2022-12-18T18:10:00Z</dcterms:modified>
</cp:coreProperties>
</file>