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41" w:rsidRPr="004C2041" w:rsidRDefault="004C2041" w:rsidP="00FB06A0">
      <w:pPr>
        <w:pStyle w:val="a5"/>
        <w:jc w:val="center"/>
        <w:rPr>
          <w:rFonts w:ascii="Times New Roman" w:hAnsi="Times New Roman"/>
          <w:b/>
          <w:color w:val="002060"/>
          <w:sz w:val="24"/>
          <w:szCs w:val="24"/>
        </w:rPr>
      </w:pPr>
      <w:bookmarkStart w:id="0" w:name="_GoBack"/>
      <w:bookmarkEnd w:id="0"/>
      <w:r w:rsidRPr="004C2041">
        <w:rPr>
          <w:rFonts w:ascii="Times New Roman" w:hAnsi="Times New Roman"/>
          <w:b/>
          <w:color w:val="002060"/>
          <w:sz w:val="24"/>
          <w:szCs w:val="24"/>
        </w:rPr>
        <w:t xml:space="preserve">Муниципальное бюджетное дошкольное учреждение «Детский сад №5 «Теремок» </w:t>
      </w:r>
    </w:p>
    <w:p w:rsidR="004C2041" w:rsidRPr="004C2041" w:rsidRDefault="004C2041" w:rsidP="00FB06A0">
      <w:pPr>
        <w:pStyle w:val="a5"/>
        <w:jc w:val="center"/>
        <w:rPr>
          <w:rFonts w:ascii="Times New Roman" w:hAnsi="Times New Roman"/>
          <w:b/>
          <w:color w:val="002060"/>
          <w:sz w:val="24"/>
          <w:szCs w:val="24"/>
        </w:rPr>
      </w:pPr>
    </w:p>
    <w:p w:rsidR="004C2041" w:rsidRDefault="004C2041" w:rsidP="004C2041">
      <w:pPr>
        <w:pStyle w:val="a5"/>
        <w:rPr>
          <w:rFonts w:ascii="Times New Roman" w:hAnsi="Times New Roman"/>
          <w:b/>
          <w:sz w:val="24"/>
          <w:szCs w:val="24"/>
        </w:rPr>
      </w:pPr>
    </w:p>
    <w:p w:rsidR="004C2041" w:rsidRDefault="004C2041" w:rsidP="00FB06A0">
      <w:pPr>
        <w:pStyle w:val="a5"/>
        <w:jc w:val="center"/>
        <w:rPr>
          <w:rFonts w:ascii="Times New Roman" w:hAnsi="Times New Roman"/>
          <w:b/>
          <w:sz w:val="24"/>
          <w:szCs w:val="24"/>
        </w:rPr>
      </w:pPr>
    </w:p>
    <w:p w:rsidR="004C2041" w:rsidRDefault="004C2041" w:rsidP="00FB06A0">
      <w:pPr>
        <w:pStyle w:val="a5"/>
        <w:jc w:val="center"/>
        <w:rPr>
          <w:rFonts w:ascii="Times New Roman" w:hAnsi="Times New Roman"/>
          <w:b/>
          <w:sz w:val="24"/>
          <w:szCs w:val="24"/>
        </w:rPr>
      </w:pPr>
    </w:p>
    <w:p w:rsidR="004C2041" w:rsidRDefault="004C2041" w:rsidP="00FB06A0">
      <w:pPr>
        <w:pStyle w:val="a5"/>
        <w:jc w:val="center"/>
        <w:rPr>
          <w:rFonts w:ascii="Times New Roman" w:hAnsi="Times New Roman"/>
          <w:b/>
          <w:sz w:val="24"/>
          <w:szCs w:val="24"/>
        </w:rPr>
      </w:pPr>
    </w:p>
    <w:p w:rsidR="00161EF3" w:rsidRDefault="00161EF3" w:rsidP="00FB06A0">
      <w:pPr>
        <w:pStyle w:val="a5"/>
        <w:jc w:val="center"/>
        <w:rPr>
          <w:rFonts w:ascii="Times New Roman" w:hAnsi="Times New Roman"/>
          <w:b/>
          <w:sz w:val="24"/>
          <w:szCs w:val="24"/>
        </w:rPr>
      </w:pPr>
    </w:p>
    <w:p w:rsidR="00161EF3" w:rsidRDefault="00161EF3" w:rsidP="00FB06A0">
      <w:pPr>
        <w:pStyle w:val="a5"/>
        <w:jc w:val="center"/>
        <w:rPr>
          <w:rFonts w:ascii="Times New Roman" w:hAnsi="Times New Roman"/>
          <w:b/>
          <w:sz w:val="24"/>
          <w:szCs w:val="24"/>
        </w:rPr>
      </w:pPr>
    </w:p>
    <w:p w:rsidR="00161EF3" w:rsidRDefault="00161EF3" w:rsidP="00FB06A0">
      <w:pPr>
        <w:pStyle w:val="a5"/>
        <w:jc w:val="center"/>
        <w:rPr>
          <w:rFonts w:ascii="Times New Roman" w:hAnsi="Times New Roman"/>
          <w:b/>
          <w:sz w:val="24"/>
          <w:szCs w:val="24"/>
        </w:rPr>
      </w:pPr>
    </w:p>
    <w:p w:rsidR="004C2041" w:rsidRDefault="004C2041" w:rsidP="00FB06A0">
      <w:pPr>
        <w:pStyle w:val="a5"/>
        <w:jc w:val="center"/>
        <w:rPr>
          <w:rFonts w:ascii="Times New Roman" w:hAnsi="Times New Roman"/>
          <w:b/>
          <w:sz w:val="24"/>
          <w:szCs w:val="24"/>
        </w:rPr>
      </w:pPr>
    </w:p>
    <w:p w:rsidR="004C2041" w:rsidRDefault="004C2041" w:rsidP="00FB06A0">
      <w:pPr>
        <w:pStyle w:val="a5"/>
        <w:jc w:val="center"/>
        <w:rPr>
          <w:rFonts w:ascii="Times New Roman" w:hAnsi="Times New Roman"/>
          <w:b/>
          <w:sz w:val="24"/>
          <w:szCs w:val="24"/>
        </w:rPr>
      </w:pPr>
    </w:p>
    <w:p w:rsidR="00FB06A0" w:rsidRPr="004C2041" w:rsidRDefault="00FB06A0" w:rsidP="00FB06A0">
      <w:pPr>
        <w:pStyle w:val="a5"/>
        <w:jc w:val="center"/>
        <w:rPr>
          <w:rFonts w:ascii="Times New Roman" w:hAnsi="Times New Roman"/>
          <w:b/>
          <w:i/>
          <w:color w:val="7E1BB5"/>
          <w:sz w:val="44"/>
          <w:szCs w:val="28"/>
        </w:rPr>
      </w:pPr>
      <w:r w:rsidRPr="004C2041">
        <w:rPr>
          <w:rFonts w:ascii="Times New Roman" w:hAnsi="Times New Roman"/>
          <w:b/>
          <w:i/>
          <w:color w:val="7E1BB5"/>
          <w:sz w:val="44"/>
          <w:szCs w:val="28"/>
        </w:rPr>
        <w:t>Консультация для родителей:</w:t>
      </w:r>
    </w:p>
    <w:p w:rsidR="00FB06A0" w:rsidRPr="004C2041" w:rsidRDefault="00FB06A0" w:rsidP="00FB06A0">
      <w:pPr>
        <w:pStyle w:val="a5"/>
        <w:jc w:val="center"/>
        <w:rPr>
          <w:rFonts w:ascii="Times New Roman" w:hAnsi="Times New Roman"/>
          <w:b/>
          <w:color w:val="00B050"/>
          <w:sz w:val="44"/>
          <w:szCs w:val="28"/>
        </w:rPr>
      </w:pPr>
      <w:r w:rsidRPr="004C2041">
        <w:rPr>
          <w:rFonts w:ascii="Times New Roman" w:hAnsi="Times New Roman"/>
          <w:b/>
          <w:color w:val="00B050"/>
          <w:sz w:val="44"/>
          <w:szCs w:val="28"/>
        </w:rPr>
        <w:t>«Как поддержать интерес ребенка к театру»</w:t>
      </w:r>
    </w:p>
    <w:p w:rsidR="00FB06A0" w:rsidRDefault="00FB06A0" w:rsidP="00FB06A0">
      <w:pPr>
        <w:pStyle w:val="a5"/>
        <w:jc w:val="both"/>
        <w:rPr>
          <w:rFonts w:ascii="Times New Roman" w:hAnsi="Times New Roman"/>
          <w:b/>
          <w:sz w:val="28"/>
          <w:szCs w:val="28"/>
        </w:rPr>
      </w:pPr>
    </w:p>
    <w:p w:rsidR="004C2041" w:rsidRDefault="004C2041" w:rsidP="00FB06A0">
      <w:pPr>
        <w:pStyle w:val="a5"/>
        <w:jc w:val="both"/>
        <w:rPr>
          <w:rFonts w:ascii="Times New Roman" w:hAnsi="Times New Roman"/>
          <w:b/>
          <w:sz w:val="28"/>
          <w:szCs w:val="28"/>
        </w:rPr>
      </w:pPr>
    </w:p>
    <w:p w:rsidR="004C2041" w:rsidRDefault="004C2041" w:rsidP="004C2041">
      <w:pPr>
        <w:pStyle w:val="a5"/>
        <w:jc w:val="center"/>
        <w:rPr>
          <w:rFonts w:ascii="Times New Roman" w:hAnsi="Times New Roman"/>
          <w:b/>
          <w:sz w:val="28"/>
          <w:szCs w:val="28"/>
        </w:rPr>
      </w:pPr>
      <w:r w:rsidRPr="004C2041">
        <w:rPr>
          <w:noProof/>
        </w:rPr>
        <w:drawing>
          <wp:inline distT="0" distB="0" distL="0" distR="0">
            <wp:extent cx="4162425" cy="3368861"/>
            <wp:effectExtent l="19050" t="0" r="9525" b="0"/>
            <wp:docPr id="2" name="Рисунок 7" descr="C:\Documents and Settings\User\Рабочий стол\GettyImages-200199625-001-5bad27ea46e0fb00260a09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GettyImages-200199625-001-5bad27ea46e0fb00260a09da.jpg"/>
                    <pic:cNvPicPr>
                      <a:picLocks noChangeAspect="1" noChangeArrowheads="1"/>
                    </pic:cNvPicPr>
                  </pic:nvPicPr>
                  <pic:blipFill>
                    <a:blip r:embed="rId5" cstate="print"/>
                    <a:srcRect/>
                    <a:stretch>
                      <a:fillRect/>
                    </a:stretch>
                  </pic:blipFill>
                  <pic:spPr bwMode="auto">
                    <a:xfrm>
                      <a:off x="0" y="0"/>
                      <a:ext cx="4162425" cy="3368861"/>
                    </a:xfrm>
                    <a:prstGeom prst="rect">
                      <a:avLst/>
                    </a:prstGeom>
                    <a:noFill/>
                    <a:ln w="9525">
                      <a:noFill/>
                      <a:miter lim="800000"/>
                      <a:headEnd/>
                      <a:tailEnd/>
                    </a:ln>
                  </pic:spPr>
                </pic:pic>
              </a:graphicData>
            </a:graphic>
          </wp:inline>
        </w:drawing>
      </w:r>
    </w:p>
    <w:p w:rsidR="004C2041" w:rsidRDefault="004C2041" w:rsidP="00FB06A0">
      <w:pPr>
        <w:pStyle w:val="a5"/>
        <w:jc w:val="both"/>
        <w:rPr>
          <w:rFonts w:ascii="Times New Roman" w:hAnsi="Times New Roman"/>
          <w:b/>
          <w:sz w:val="28"/>
          <w:szCs w:val="28"/>
        </w:rPr>
      </w:pPr>
    </w:p>
    <w:p w:rsidR="004C2041" w:rsidRDefault="004C2041" w:rsidP="00FB06A0">
      <w:pPr>
        <w:pStyle w:val="a5"/>
        <w:jc w:val="both"/>
        <w:rPr>
          <w:rFonts w:ascii="Times New Roman" w:hAnsi="Times New Roman"/>
          <w:b/>
          <w:sz w:val="28"/>
          <w:szCs w:val="28"/>
        </w:rPr>
      </w:pPr>
    </w:p>
    <w:p w:rsidR="004C2041" w:rsidRDefault="004C2041" w:rsidP="00FB06A0">
      <w:pPr>
        <w:pStyle w:val="a5"/>
        <w:jc w:val="both"/>
        <w:rPr>
          <w:rFonts w:ascii="Times New Roman" w:hAnsi="Times New Roman"/>
          <w:b/>
          <w:sz w:val="28"/>
          <w:szCs w:val="28"/>
        </w:rPr>
      </w:pPr>
    </w:p>
    <w:p w:rsidR="004C2041" w:rsidRDefault="004C2041" w:rsidP="00FB06A0">
      <w:pPr>
        <w:pStyle w:val="a5"/>
        <w:jc w:val="both"/>
        <w:rPr>
          <w:rFonts w:ascii="Times New Roman" w:hAnsi="Times New Roman"/>
          <w:b/>
          <w:sz w:val="28"/>
          <w:szCs w:val="28"/>
        </w:rPr>
      </w:pPr>
    </w:p>
    <w:p w:rsidR="004C2041" w:rsidRPr="004C2041" w:rsidRDefault="004C2041" w:rsidP="004C2041">
      <w:pPr>
        <w:pStyle w:val="a5"/>
        <w:jc w:val="right"/>
        <w:rPr>
          <w:rFonts w:ascii="Times New Roman" w:hAnsi="Times New Roman"/>
          <w:b/>
          <w:color w:val="002060"/>
          <w:sz w:val="24"/>
          <w:szCs w:val="28"/>
        </w:rPr>
      </w:pPr>
      <w:r w:rsidRPr="004C2041">
        <w:rPr>
          <w:rFonts w:ascii="Times New Roman" w:hAnsi="Times New Roman"/>
          <w:b/>
          <w:color w:val="002060"/>
          <w:sz w:val="24"/>
          <w:szCs w:val="28"/>
        </w:rPr>
        <w:t>Подготовила:</w:t>
      </w:r>
    </w:p>
    <w:p w:rsidR="004C2041" w:rsidRPr="004C2041" w:rsidRDefault="004C2041" w:rsidP="004C2041">
      <w:pPr>
        <w:pStyle w:val="a5"/>
        <w:jc w:val="right"/>
        <w:rPr>
          <w:rFonts w:ascii="Times New Roman" w:hAnsi="Times New Roman"/>
          <w:b/>
          <w:color w:val="002060"/>
          <w:sz w:val="24"/>
          <w:szCs w:val="28"/>
        </w:rPr>
      </w:pPr>
      <w:r>
        <w:rPr>
          <w:rFonts w:ascii="Times New Roman" w:hAnsi="Times New Roman"/>
          <w:b/>
          <w:color w:val="002060"/>
          <w:sz w:val="24"/>
          <w:szCs w:val="28"/>
        </w:rPr>
        <w:t>в</w:t>
      </w:r>
      <w:r w:rsidRPr="004C2041">
        <w:rPr>
          <w:rFonts w:ascii="Times New Roman" w:hAnsi="Times New Roman"/>
          <w:b/>
          <w:color w:val="002060"/>
          <w:sz w:val="24"/>
          <w:szCs w:val="28"/>
        </w:rPr>
        <w:t>оспитатель высшей квалификационной категории</w:t>
      </w:r>
    </w:p>
    <w:p w:rsidR="004C2041" w:rsidRPr="004C2041" w:rsidRDefault="004C2041" w:rsidP="004C2041">
      <w:pPr>
        <w:pStyle w:val="a5"/>
        <w:jc w:val="right"/>
        <w:rPr>
          <w:rFonts w:ascii="Times New Roman" w:hAnsi="Times New Roman"/>
          <w:b/>
          <w:color w:val="002060"/>
          <w:sz w:val="24"/>
          <w:szCs w:val="28"/>
        </w:rPr>
      </w:pPr>
      <w:r w:rsidRPr="004C2041">
        <w:rPr>
          <w:rFonts w:ascii="Times New Roman" w:hAnsi="Times New Roman"/>
          <w:b/>
          <w:color w:val="002060"/>
          <w:sz w:val="24"/>
          <w:szCs w:val="28"/>
        </w:rPr>
        <w:t>Токарева О.В.</w:t>
      </w:r>
    </w:p>
    <w:p w:rsidR="004C2041" w:rsidRDefault="004C2041" w:rsidP="00FB06A0">
      <w:pPr>
        <w:pStyle w:val="a5"/>
        <w:jc w:val="both"/>
        <w:rPr>
          <w:rFonts w:ascii="Times New Roman" w:hAnsi="Times New Roman"/>
          <w:b/>
          <w:sz w:val="28"/>
          <w:szCs w:val="28"/>
        </w:rPr>
      </w:pPr>
    </w:p>
    <w:p w:rsidR="004C2041" w:rsidRDefault="004C2041" w:rsidP="00FB06A0">
      <w:pPr>
        <w:pStyle w:val="a5"/>
        <w:jc w:val="both"/>
        <w:rPr>
          <w:rFonts w:ascii="Times New Roman" w:hAnsi="Times New Roman"/>
          <w:b/>
          <w:sz w:val="28"/>
          <w:szCs w:val="28"/>
        </w:rPr>
      </w:pPr>
    </w:p>
    <w:p w:rsidR="004C2041" w:rsidRDefault="004C2041" w:rsidP="00FB06A0">
      <w:pPr>
        <w:pStyle w:val="a5"/>
        <w:jc w:val="both"/>
        <w:rPr>
          <w:rFonts w:ascii="Times New Roman" w:hAnsi="Times New Roman"/>
          <w:b/>
          <w:sz w:val="28"/>
          <w:szCs w:val="28"/>
        </w:rPr>
      </w:pPr>
    </w:p>
    <w:p w:rsidR="004C2041" w:rsidRDefault="004C2041" w:rsidP="00FB06A0">
      <w:pPr>
        <w:pStyle w:val="a5"/>
        <w:jc w:val="both"/>
        <w:rPr>
          <w:rFonts w:ascii="Times New Roman" w:hAnsi="Times New Roman"/>
          <w:b/>
          <w:sz w:val="28"/>
          <w:szCs w:val="28"/>
        </w:rPr>
      </w:pPr>
    </w:p>
    <w:p w:rsidR="004C2041" w:rsidRDefault="004C2041" w:rsidP="00FB06A0">
      <w:pPr>
        <w:pStyle w:val="a5"/>
        <w:jc w:val="both"/>
        <w:rPr>
          <w:rFonts w:ascii="Times New Roman" w:hAnsi="Times New Roman"/>
          <w:b/>
          <w:sz w:val="28"/>
          <w:szCs w:val="28"/>
        </w:rPr>
      </w:pPr>
    </w:p>
    <w:p w:rsidR="004C2041" w:rsidRDefault="004C2041" w:rsidP="00FB06A0">
      <w:pPr>
        <w:pStyle w:val="a5"/>
        <w:jc w:val="both"/>
        <w:rPr>
          <w:rFonts w:ascii="Times New Roman" w:hAnsi="Times New Roman"/>
          <w:b/>
          <w:sz w:val="28"/>
          <w:szCs w:val="28"/>
        </w:rPr>
      </w:pPr>
    </w:p>
    <w:p w:rsidR="004C2041" w:rsidRDefault="004C2041" w:rsidP="00FB06A0">
      <w:pPr>
        <w:pStyle w:val="a5"/>
        <w:jc w:val="both"/>
        <w:rPr>
          <w:rFonts w:ascii="Times New Roman" w:hAnsi="Times New Roman"/>
          <w:b/>
          <w:sz w:val="28"/>
          <w:szCs w:val="28"/>
        </w:rPr>
      </w:pP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lastRenderedPageBreak/>
        <w:t>Вряд ли найдется хоть один человек, который бы за свою жизнь ни разу не попал в мир декораций, костюмов и софитов. А если эта встреча произошла в далеком детстве, театр неизменно ассоциируется с праздником. Но перед походом в театр родителей начинают одолевать сомнения правильно ли они выбрали возраст для начала приобщения малыша к театр</w:t>
      </w:r>
      <w:r>
        <w:rPr>
          <w:rFonts w:ascii="Times New Roman" w:hAnsi="Times New Roman"/>
          <w:sz w:val="28"/>
          <w:szCs w:val="28"/>
        </w:rPr>
        <w:t>у</w:t>
      </w:r>
      <w:r w:rsidRPr="002A3769">
        <w:rPr>
          <w:rFonts w:ascii="Times New Roman" w:hAnsi="Times New Roman"/>
          <w:sz w:val="28"/>
          <w:szCs w:val="28"/>
        </w:rPr>
        <w:t xml:space="preserve">, что </w:t>
      </w:r>
      <w:proofErr w:type="gramStart"/>
      <w:r w:rsidRPr="002A3769">
        <w:rPr>
          <w:rFonts w:ascii="Times New Roman" w:hAnsi="Times New Roman"/>
          <w:sz w:val="28"/>
          <w:szCs w:val="28"/>
        </w:rPr>
        <w:t>сделать</w:t>
      </w:r>
      <w:proofErr w:type="gramEnd"/>
      <w:r w:rsidRPr="002A3769">
        <w:rPr>
          <w:rFonts w:ascii="Times New Roman" w:hAnsi="Times New Roman"/>
          <w:sz w:val="28"/>
          <w:szCs w:val="28"/>
        </w:rPr>
        <w:t xml:space="preserve"> чтобы самые важные первые впечатления были только положительным?, хватит ли малышу терпения и внимания на весь спектакль, не будет ли он мешать артистам и другим детям? И как все спланировать, чтобы поход удался?</w:t>
      </w:r>
    </w:p>
    <w:p w:rsidR="00FB06A0" w:rsidRPr="002A3769" w:rsidRDefault="00FB06A0" w:rsidP="00FB06A0">
      <w:pPr>
        <w:pStyle w:val="a5"/>
        <w:ind w:firstLine="567"/>
        <w:jc w:val="both"/>
        <w:rPr>
          <w:rFonts w:ascii="Times New Roman" w:hAnsi="Times New Roman"/>
          <w:b/>
          <w:sz w:val="28"/>
          <w:szCs w:val="28"/>
        </w:rPr>
      </w:pPr>
      <w:r w:rsidRPr="002A3769">
        <w:rPr>
          <w:rFonts w:ascii="Times New Roman" w:hAnsi="Times New Roman"/>
          <w:b/>
          <w:sz w:val="28"/>
          <w:szCs w:val="28"/>
        </w:rPr>
        <w:t>Зачем малышу театр?</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Воспринимая игру как жизнь, ребенок не делает различий между развлечениями и обычными действиями. Например, когда чистит зубы или кормит куклу, убирает игрушки или ведет бой с саблезубым тигром, все это он делает играя</w:t>
      </w:r>
      <w:r>
        <w:rPr>
          <w:rFonts w:ascii="Times New Roman" w:hAnsi="Times New Roman"/>
          <w:sz w:val="28"/>
          <w:szCs w:val="28"/>
        </w:rPr>
        <w:t>.</w:t>
      </w:r>
      <w:r w:rsidRPr="002A3769">
        <w:rPr>
          <w:rFonts w:ascii="Times New Roman" w:hAnsi="Times New Roman"/>
          <w:sz w:val="28"/>
          <w:szCs w:val="28"/>
        </w:rPr>
        <w:t xml:space="preserve"> Театр обладает удивительной способностью влиять на детскую психику "играючи". Малыш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поведенческие модели, достойные подражания, а действия отрицательных героев воспринимает адекватно ситуации. Театр может стать вашим другом в воспитательном процессе. Ожившие книжные герои приобретают "вес" в глазах малыша, ему проще отделить хорошее от плохого, так как к знакомому сюжету присоединяются живая речь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напрасные объяснения и уговоры. Просмотр спектакля развивает речь малыша, насыщая ее эмоционально-выразительными оттенками, малыш легко запоминает новые слова и выражения, при этом в его сознании формируется грамматическая структура языка. Для ребенка просмотр театрального представления обязательно сочетается с огромной внутренней работой. Он учится чувствовать, улавливать чужие эмоции, переживать. Выражение "школа чувств", которое употребляют применительно к театру, - вовсе не абстракция. Театр сочетает в себе несколько искусств: риторику, музыку, пластику. Знакомство с театром - способ воздействия легкий и непринужденный, который порадует, удивит и очарует малыша. </w:t>
      </w:r>
    </w:p>
    <w:p w:rsidR="00FB06A0" w:rsidRPr="002A3769" w:rsidRDefault="00FB06A0" w:rsidP="00FB06A0">
      <w:pPr>
        <w:pStyle w:val="a5"/>
        <w:ind w:firstLine="567"/>
        <w:jc w:val="both"/>
        <w:rPr>
          <w:rFonts w:ascii="Times New Roman" w:hAnsi="Times New Roman"/>
          <w:b/>
          <w:sz w:val="28"/>
          <w:szCs w:val="28"/>
        </w:rPr>
      </w:pPr>
      <w:r w:rsidRPr="002A3769">
        <w:rPr>
          <w:rFonts w:ascii="Times New Roman" w:hAnsi="Times New Roman"/>
          <w:b/>
          <w:sz w:val="28"/>
          <w:szCs w:val="28"/>
        </w:rPr>
        <w:t xml:space="preserve">"Театральный" возраст </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В каком возрасте стоит предпринять первый поход в театр? Если крохе - два-три года, для начала следует выбрать кукольный театр, где большинство спектаклей основано на знакомых малышу сюжетах и участвуют уже знакомые по книгам персонажи: Колобок, Муха-Цокотуха, Айболит и т. п. Малышу будет проще вникнуть в смысл происходящего и интерес к действию не пропадет. В театре зверей также предусматриваются спектакли </w:t>
      </w:r>
      <w:r w:rsidRPr="002A3769">
        <w:rPr>
          <w:rFonts w:ascii="Times New Roman" w:hAnsi="Times New Roman"/>
          <w:sz w:val="28"/>
          <w:szCs w:val="28"/>
        </w:rPr>
        <w:lastRenderedPageBreak/>
        <w:t xml:space="preserve">для самых маленьких. Лучше всего, если продолжительность спектакля будет не больше часа (40-50 минут). Для ребенка четырех-шести лет сюжетная основа спектаклей весьма расширяется: подросшего малыша можно отвести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Приключения Незнайки, Старик-Хоттабыч, Снежная королева и т.п. Длительность спектакля уже не ограничивается какими-то рамками, но лучше, если он будет с антрактом. </w:t>
      </w:r>
    </w:p>
    <w:p w:rsidR="00FB06A0" w:rsidRPr="002A3769" w:rsidRDefault="00FB06A0" w:rsidP="00FB06A0">
      <w:pPr>
        <w:pStyle w:val="a5"/>
        <w:ind w:firstLine="567"/>
        <w:jc w:val="both"/>
        <w:rPr>
          <w:rFonts w:ascii="Times New Roman" w:hAnsi="Times New Roman"/>
          <w:b/>
          <w:sz w:val="28"/>
          <w:szCs w:val="28"/>
        </w:rPr>
      </w:pPr>
      <w:r w:rsidRPr="002A3769">
        <w:rPr>
          <w:rFonts w:ascii="Times New Roman" w:hAnsi="Times New Roman"/>
          <w:b/>
          <w:sz w:val="28"/>
          <w:szCs w:val="28"/>
        </w:rPr>
        <w:t>Какой театр выбрать?</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Существует несколько основных принципов при выборе театра: советы друзей и знакомых, просмотр сайтов с репертуаром, фотографиями и отзывами, анонс (в прессе, на телевидении, в Интернете), афиши. При выборе театра для детей-дошкольников лучше отдать предпочтение специализированному детскому театру, несмотря на то, что некоторые "взрослые" театры ставят спектакли для детей. В них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и т. д... Малыш сразу попадает в волшебную атмосферу театрального мира. Желательно прийти в театр заранее, чтобы малыш смог привыкнуть к новой обстановке и шум, яркие наряды его не испугали... В таких театрах, как правило, несколько первых рядов предназначены только для детей и разделены на возрастные категории: первые два ряда - для детей до трех лет, дальше - постарше, а потом - для их родителей. В некоторых театрах места для взрослых вообще не предусмотрены (родители ждут в фойе). В последнем случае необходимо учесть, сможет ли малыш смотреть спектакль без вашего присутствия или предпочесть театр, где возможен просмотр с детьми. Большими возможностями обладает кукольный театр: куклы могут парить в воздухе, внезапно исчезать и появляться, лить ручьи слез (в прямом смысле), совершать различные превращения - именно этим такой театр и захватывает впечатлительную натуру ребенка, поражая детское воображение. Такой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w:t>
      </w:r>
      <w:proofErr w:type="gramStart"/>
      <w:r w:rsidRPr="002A3769">
        <w:rPr>
          <w:rFonts w:ascii="Times New Roman" w:hAnsi="Times New Roman"/>
          <w:sz w:val="28"/>
          <w:szCs w:val="28"/>
        </w:rPr>
        <w:t xml:space="preserve"> Н</w:t>
      </w:r>
      <w:proofErr w:type="gramEnd"/>
      <w:r w:rsidRPr="002A3769">
        <w:rPr>
          <w:rFonts w:ascii="Times New Roman" w:hAnsi="Times New Roman"/>
          <w:sz w:val="28"/>
          <w:szCs w:val="28"/>
        </w:rPr>
        <w:t xml:space="preserve">е меньший интерес для маленького театрала постарше представляют музыкальный театр, театр клоунады. </w:t>
      </w:r>
    </w:p>
    <w:p w:rsidR="00FB06A0" w:rsidRPr="002A3769" w:rsidRDefault="00FB06A0" w:rsidP="00FB06A0">
      <w:pPr>
        <w:pStyle w:val="a5"/>
        <w:ind w:firstLine="567"/>
        <w:jc w:val="both"/>
        <w:rPr>
          <w:rFonts w:ascii="Times New Roman" w:hAnsi="Times New Roman"/>
          <w:b/>
          <w:sz w:val="28"/>
          <w:szCs w:val="28"/>
        </w:rPr>
      </w:pPr>
      <w:r w:rsidRPr="002A3769">
        <w:rPr>
          <w:rFonts w:ascii="Times New Roman" w:hAnsi="Times New Roman"/>
          <w:b/>
          <w:sz w:val="28"/>
          <w:szCs w:val="28"/>
        </w:rPr>
        <w:t>Собираемся в театр</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w:t>
      </w:r>
      <w:proofErr w:type="gramStart"/>
      <w:r w:rsidRPr="002A3769">
        <w:rPr>
          <w:rFonts w:ascii="Times New Roman" w:hAnsi="Times New Roman"/>
          <w:sz w:val="28"/>
          <w:szCs w:val="28"/>
        </w:rPr>
        <w:t>,</w:t>
      </w:r>
      <w:proofErr w:type="gramEnd"/>
      <w:r w:rsidRPr="002A3769">
        <w:rPr>
          <w:rFonts w:ascii="Times New Roman" w:hAnsi="Times New Roman"/>
          <w:sz w:val="28"/>
          <w:szCs w:val="28"/>
        </w:rPr>
        <w:t xml:space="preserve"> что театральные спектакли для малышей часто не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w:t>
      </w:r>
      <w:r w:rsidRPr="002A3769">
        <w:rPr>
          <w:rFonts w:ascii="Times New Roman" w:hAnsi="Times New Roman"/>
          <w:sz w:val="28"/>
          <w:szCs w:val="28"/>
        </w:rPr>
        <w:lastRenderedPageBreak/>
        <w:t xml:space="preserve">спектакли-сказки, также их интересуют спектакли, в которых участвуют животные. </w:t>
      </w:r>
    </w:p>
    <w:p w:rsidR="00FB06A0" w:rsidRPr="002A3769" w:rsidRDefault="00FB06A0" w:rsidP="00FB06A0">
      <w:pPr>
        <w:pStyle w:val="a5"/>
        <w:ind w:firstLine="567"/>
        <w:jc w:val="both"/>
        <w:rPr>
          <w:rFonts w:ascii="Times New Roman" w:hAnsi="Times New Roman"/>
          <w:b/>
          <w:sz w:val="28"/>
          <w:szCs w:val="28"/>
        </w:rPr>
      </w:pPr>
      <w:r w:rsidRPr="002A3769">
        <w:rPr>
          <w:rFonts w:ascii="Times New Roman" w:hAnsi="Times New Roman"/>
          <w:b/>
          <w:sz w:val="28"/>
          <w:szCs w:val="28"/>
        </w:rPr>
        <w:t>Советы:</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Постарайтесь избегать посещения театра в дни школьных каникул, а также в выходные дни. Большое скопление народа помешает малышу адаптироваться в новом месте. Нежелательно посещение театра во время осенних и зимних каникул (из-за повышенного риска подхватить вирусную инфекцию) </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 Многие родители считают, что самые лучшие билеты в первом ряду. К сожалению, они сильно ошибаются. 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в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 </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Старайтесь выходить из дома заранее. Иначе страх опоздать будет главной эмоцией, связанной с вашим "культурным мероприятием". Лучше всего прийти на спектакль за 30-40 минут. </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Если малыш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 </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 </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Многие мамы, посещая с ребенком театр, стараются привести его сразу в буфет. Постарайтесь не делать этой ошибки. Во-первых, ребенок мал для "взрослых"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 </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Было бы замечательно, если бы в гардеробе ребенка было специальное "театральное" платье или костюм. </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 </w:t>
      </w:r>
    </w:p>
    <w:p w:rsidR="00FB06A0" w:rsidRPr="002A3769" w:rsidRDefault="00FB06A0" w:rsidP="00FB06A0">
      <w:pPr>
        <w:pStyle w:val="a5"/>
        <w:ind w:firstLine="567"/>
        <w:jc w:val="both"/>
        <w:rPr>
          <w:rFonts w:ascii="Times New Roman" w:hAnsi="Times New Roman"/>
          <w:sz w:val="28"/>
          <w:szCs w:val="28"/>
        </w:rPr>
      </w:pPr>
      <w:r w:rsidRPr="002A3769">
        <w:rPr>
          <w:rFonts w:ascii="Times New Roman" w:hAnsi="Times New Roman"/>
          <w:sz w:val="28"/>
          <w:szCs w:val="28"/>
        </w:rPr>
        <w:t xml:space="preserve"> После театра, когда малыш отдохнет, поинтересуйтесь о его впечатлениях, напомните имена героев, если он их подзабыл, поясните, что </w:t>
      </w:r>
      <w:r w:rsidRPr="002A3769">
        <w:rPr>
          <w:rFonts w:ascii="Times New Roman" w:hAnsi="Times New Roman"/>
          <w:sz w:val="28"/>
          <w:szCs w:val="28"/>
        </w:rPr>
        <w:lastRenderedPageBreak/>
        <w:t xml:space="preserve">было непонятно. Для многих детей посещение театра настолько огромное событие, что малыш не в состоянии сразу выразить свои чувства словами. Лучше всего, если вы посвятите некоторое </w:t>
      </w:r>
      <w:proofErr w:type="gramStart"/>
      <w:r w:rsidRPr="002A3769">
        <w:rPr>
          <w:rFonts w:ascii="Times New Roman" w:hAnsi="Times New Roman"/>
          <w:sz w:val="28"/>
          <w:szCs w:val="28"/>
        </w:rPr>
        <w:t>время</w:t>
      </w:r>
      <w:proofErr w:type="gramEnd"/>
      <w:r w:rsidRPr="002A3769">
        <w:rPr>
          <w:rFonts w:ascii="Times New Roman" w:hAnsi="Times New Roman"/>
          <w:sz w:val="28"/>
          <w:szCs w:val="28"/>
        </w:rPr>
        <w:t xml:space="preserve"> обсуждению спектакля, поощряя малыша своими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 И, возможно, следующего посещения театра он будет ждать с нетерпением. </w:t>
      </w:r>
    </w:p>
    <w:p w:rsidR="00FB06A0" w:rsidRPr="002A3769" w:rsidRDefault="00FB06A0" w:rsidP="00FB06A0">
      <w:pPr>
        <w:jc w:val="both"/>
        <w:rPr>
          <w:rFonts w:ascii="Times New Roman" w:hAnsi="Times New Roman"/>
          <w:sz w:val="28"/>
          <w:szCs w:val="28"/>
        </w:rPr>
      </w:pPr>
    </w:p>
    <w:p w:rsidR="00FB06A0" w:rsidRDefault="00FB06A0" w:rsidP="00A279E6">
      <w:pPr>
        <w:pStyle w:val="a4"/>
        <w:shd w:val="clear" w:color="auto" w:fill="FFFFFF"/>
        <w:spacing w:before="0" w:beforeAutospacing="0" w:after="0" w:afterAutospacing="0"/>
        <w:jc w:val="center"/>
        <w:textAlignment w:val="baseline"/>
        <w:rPr>
          <w:b/>
          <w:sz w:val="28"/>
          <w:szCs w:val="28"/>
        </w:rPr>
      </w:pPr>
      <w:r w:rsidRPr="002A3769">
        <w:rPr>
          <w:b/>
          <w:sz w:val="28"/>
          <w:szCs w:val="28"/>
        </w:rPr>
        <w:br w:type="page"/>
      </w:r>
      <w:r w:rsidR="00A279E6">
        <w:rPr>
          <w:b/>
          <w:sz w:val="28"/>
          <w:szCs w:val="28"/>
        </w:rPr>
        <w:lastRenderedPageBreak/>
        <w:t xml:space="preserve"> </w:t>
      </w:r>
    </w:p>
    <w:p w:rsidR="006D6478" w:rsidRDefault="006D6478"/>
    <w:sectPr w:rsidR="006D6478" w:rsidSect="004C2041">
      <w:pgSz w:w="11906" w:h="16838"/>
      <w:pgMar w:top="709" w:right="850" w:bottom="1134" w:left="1701" w:header="708" w:footer="708" w:gutter="0"/>
      <w:pgBorders w:offsetFrom="page">
        <w:top w:val="creaturesInsects" w:sz="10" w:space="24" w:color="CC0099"/>
        <w:left w:val="creaturesInsects" w:sz="10" w:space="24" w:color="CC0099"/>
        <w:bottom w:val="creaturesInsects" w:sz="10" w:space="24" w:color="CC0099"/>
        <w:right w:val="creaturesInsects" w:sz="10" w:space="24" w:color="CC00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A0"/>
    <w:rsid w:val="00161EF3"/>
    <w:rsid w:val="004C2041"/>
    <w:rsid w:val="004E09CF"/>
    <w:rsid w:val="006D6478"/>
    <w:rsid w:val="00A279E6"/>
    <w:rsid w:val="00CF6250"/>
    <w:rsid w:val="00E4370B"/>
    <w:rsid w:val="00FB0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06A0"/>
    <w:rPr>
      <w:color w:val="0000FF"/>
      <w:u w:val="single"/>
    </w:rPr>
  </w:style>
  <w:style w:type="paragraph" w:styleId="a4">
    <w:name w:val="Normal (Web)"/>
    <w:basedOn w:val="a"/>
    <w:uiPriority w:val="99"/>
    <w:unhideWhenUsed/>
    <w:rsid w:val="00FB0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06A0"/>
  </w:style>
  <w:style w:type="paragraph" w:styleId="a5">
    <w:name w:val="No Spacing"/>
    <w:link w:val="a6"/>
    <w:uiPriority w:val="1"/>
    <w:qFormat/>
    <w:rsid w:val="00FB06A0"/>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rsid w:val="00FB06A0"/>
    <w:rPr>
      <w:rFonts w:ascii="Calibri" w:eastAsia="Times New Roman" w:hAnsi="Calibri" w:cs="Times New Roman"/>
    </w:rPr>
  </w:style>
  <w:style w:type="paragraph" w:styleId="a7">
    <w:name w:val="Balloon Text"/>
    <w:basedOn w:val="a"/>
    <w:link w:val="a8"/>
    <w:uiPriority w:val="99"/>
    <w:semiHidden/>
    <w:unhideWhenUsed/>
    <w:rsid w:val="004C20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2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06A0"/>
    <w:rPr>
      <w:color w:val="0000FF"/>
      <w:u w:val="single"/>
    </w:rPr>
  </w:style>
  <w:style w:type="paragraph" w:styleId="a4">
    <w:name w:val="Normal (Web)"/>
    <w:basedOn w:val="a"/>
    <w:uiPriority w:val="99"/>
    <w:unhideWhenUsed/>
    <w:rsid w:val="00FB0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06A0"/>
  </w:style>
  <w:style w:type="paragraph" w:styleId="a5">
    <w:name w:val="No Spacing"/>
    <w:link w:val="a6"/>
    <w:uiPriority w:val="1"/>
    <w:qFormat/>
    <w:rsid w:val="00FB06A0"/>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rsid w:val="00FB06A0"/>
    <w:rPr>
      <w:rFonts w:ascii="Calibri" w:eastAsia="Times New Roman" w:hAnsi="Calibri" w:cs="Times New Roman"/>
    </w:rPr>
  </w:style>
  <w:style w:type="paragraph" w:styleId="a7">
    <w:name w:val="Balloon Text"/>
    <w:basedOn w:val="a"/>
    <w:link w:val="a8"/>
    <w:uiPriority w:val="99"/>
    <w:semiHidden/>
    <w:unhideWhenUsed/>
    <w:rsid w:val="004C20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2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8100</Characters>
  <Application>Microsoft Office Word</Application>
  <DocSecurity>4</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2020-01-06T18:32:00Z</dcterms:created>
  <dcterms:modified xsi:type="dcterms:W3CDTF">2020-01-06T18:32:00Z</dcterms:modified>
</cp:coreProperties>
</file>