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4634">
        <w:rPr>
          <w:rFonts w:ascii="Times New Roman" w:hAnsi="Times New Roman" w:cs="Times New Roman"/>
          <w:b/>
          <w:sz w:val="24"/>
          <w:szCs w:val="32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94634">
        <w:rPr>
          <w:rFonts w:ascii="Times New Roman" w:hAnsi="Times New Roman" w:cs="Times New Roman"/>
          <w:b/>
          <w:sz w:val="24"/>
          <w:szCs w:val="32"/>
        </w:rPr>
        <w:t>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70015F" w:rsidRPr="00694634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94634">
        <w:rPr>
          <w:rFonts w:ascii="Times New Roman" w:hAnsi="Times New Roman" w:cs="Times New Roman"/>
          <w:b/>
          <w:sz w:val="24"/>
          <w:szCs w:val="32"/>
        </w:rPr>
        <w:t>«Детский сад № 5 «Теремок» с. Погореловка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Корочанского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района Белгородской области</w:t>
      </w:r>
      <w:r w:rsidRPr="00694634">
        <w:rPr>
          <w:rFonts w:ascii="Times New Roman" w:hAnsi="Times New Roman" w:cs="Times New Roman"/>
          <w:b/>
          <w:sz w:val="24"/>
          <w:szCs w:val="32"/>
        </w:rPr>
        <w:t>»</w:t>
      </w:r>
    </w:p>
    <w:p w:rsidR="0070015F" w:rsidRDefault="0070015F" w:rsidP="00700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015F" w:rsidRPr="00B215E2" w:rsidRDefault="0070015F" w:rsidP="007001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15E2">
        <w:rPr>
          <w:rFonts w:ascii="Times New Roman" w:hAnsi="Times New Roman" w:cs="Times New Roman"/>
          <w:b/>
          <w:sz w:val="72"/>
          <w:szCs w:val="72"/>
        </w:rPr>
        <w:t>Конспект беседы</w:t>
      </w:r>
    </w:p>
    <w:p w:rsidR="0070015F" w:rsidRPr="00B215E2" w:rsidRDefault="0070015F" w:rsidP="007001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15E2">
        <w:rPr>
          <w:rFonts w:ascii="Times New Roman" w:hAnsi="Times New Roman" w:cs="Times New Roman"/>
          <w:b/>
          <w:sz w:val="72"/>
          <w:szCs w:val="72"/>
        </w:rPr>
        <w:t xml:space="preserve"> « Кто такой Дед мороз».</w:t>
      </w:r>
    </w:p>
    <w:p w:rsidR="0070015F" w:rsidRPr="00B215E2" w:rsidRDefault="0070015F" w:rsidP="0070015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15F">
        <w:rPr>
          <w:rFonts w:ascii="Times New Roman" w:hAnsi="Times New Roman" w:cs="Times New Roman"/>
          <w:sz w:val="32"/>
          <w:szCs w:val="32"/>
        </w:rPr>
        <w:t>Выполнила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0015F" w:rsidRPr="0070015F" w:rsidRDefault="0070015F" w:rsidP="007001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15F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70015F" w:rsidRPr="0070015F" w:rsidRDefault="0070015F" w:rsidP="007001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15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0015F">
        <w:rPr>
          <w:rFonts w:ascii="Times New Roman" w:hAnsi="Times New Roman" w:cs="Times New Roman"/>
          <w:sz w:val="32"/>
          <w:szCs w:val="32"/>
        </w:rPr>
        <w:t xml:space="preserve"> старшей группы:</w:t>
      </w:r>
    </w:p>
    <w:p w:rsidR="0070015F" w:rsidRPr="0070015F" w:rsidRDefault="0070015F" w:rsidP="0070015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1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proofErr w:type="spellStart"/>
      <w:r w:rsidRPr="0070015F">
        <w:rPr>
          <w:rFonts w:ascii="Times New Roman" w:hAnsi="Times New Roman" w:cs="Times New Roman"/>
          <w:sz w:val="32"/>
          <w:szCs w:val="32"/>
        </w:rPr>
        <w:t>ВеснинаТ.В</w:t>
      </w:r>
      <w:proofErr w:type="spellEnd"/>
      <w:r w:rsidRPr="0070015F">
        <w:rPr>
          <w:rFonts w:ascii="Times New Roman" w:hAnsi="Times New Roman" w:cs="Times New Roman"/>
          <w:sz w:val="32"/>
          <w:szCs w:val="32"/>
        </w:rPr>
        <w:t>.</w:t>
      </w: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Наверное, все дети знают, кто такой Дед Мороз. Кто ж в детстве не бежал в новогоднее утро к ёлке за подарками, которые Дед мороз специально доставил ночью? Кто из нас не писал Деду Морозу о том, какой подарок он хочет получить? В нашей Статье мы постараемся рассмотреть историю возникновения этого сказочного персонажа, а также его основную атрибутику.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Дед Мороз считается главным волшебным персонажем на новогоднем празднике.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состоит в том, чтобы дарить детям подарки. Свои корни Дед Мороз берёт в славянской мифологии, где его персонаж олицетворял зимние морозы, а также холод и лютую стужу. Создание новогодней традиции, дошедшей до наших дней, приходится на середину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9 века, когда повсеместно по стране вводили некого сказочного дарителя Морозко, приходящего к детям зимой на Рождество и приносящего подарки. После революции Дед Мороз, как персонаж, подвергся гонениям вплоть до 1935 года, когда в стране решили восстановить празднование Нового года и провели первую ёлку. С тех пор Дед Мороз стал считаться символом Нового года, который исполняет детские желания и оставляет под ёлкой игрушки.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Тот, кто знает, кто такой Дед мороз, должен знать и место его обитания. Сейчас официально признанной родиной Деда мороза считается Великий Устюг, а его резиденции расположены в Архангельске, Мурманске,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Чунозере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 Петрозаводском. Если вы хотите написать Деду Морозу письмо, то вот его адрес: 162340, г. Великий Устюг, Деду Морозу.</w:t>
      </w: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Атрибутика Деда Мороза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Русский Дед Мороз имеет ряд отличий от других рождественских дарителей, традиционно принятых в других странах. Чтобы иметь представление, кто такой Дед Мороз, мы опишем основные элементы его наряда, транспорта и появления:</w:t>
      </w:r>
    </w:p>
    <w:p w:rsidR="0070015F" w:rsidRPr="00702C0F" w:rsidRDefault="0070015F" w:rsidP="0070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0F">
        <w:rPr>
          <w:rFonts w:ascii="Times New Roman" w:hAnsi="Times New Roman" w:cs="Times New Roman"/>
          <w:sz w:val="28"/>
          <w:szCs w:val="28"/>
        </w:rPr>
        <w:t>Одежда Деда Мороза состоит из следующих элементов:</w:t>
      </w:r>
    </w:p>
    <w:p w:rsidR="0070015F" w:rsidRDefault="0070015F" w:rsidP="00700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красное и сине-белое одеяние, покрытое узорами, серебристой вышивкой, белым мехом лебединым пухом (шуба,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не видно ни каких штанов, так как короткая шубка способна уничтожить всякую солидность);</w:t>
      </w:r>
    </w:p>
    <w:p w:rsidR="0070015F" w:rsidRDefault="0070015F" w:rsidP="00700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пояс с орнаментом;</w:t>
      </w:r>
    </w:p>
    <w:p w:rsidR="0070015F" w:rsidRDefault="0070015F" w:rsidP="00700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боярская шапка с треугольным вырезом у лба, расшитая жемчугом;</w:t>
      </w:r>
    </w:p>
    <w:p w:rsidR="0070015F" w:rsidRDefault="0070015F" w:rsidP="00700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валенки;</w:t>
      </w:r>
    </w:p>
    <w:p w:rsidR="0070015F" w:rsidRPr="009D2940" w:rsidRDefault="0070015F" w:rsidP="00700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D2940">
        <w:rPr>
          <w:rFonts w:ascii="Times New Roman" w:hAnsi="Times New Roman" w:cs="Times New Roman"/>
          <w:sz w:val="28"/>
          <w:szCs w:val="28"/>
        </w:rPr>
        <w:t>варежки</w:t>
      </w:r>
      <w:proofErr w:type="gramEnd"/>
      <w:r w:rsidRPr="009D2940">
        <w:rPr>
          <w:rFonts w:ascii="Times New Roman" w:hAnsi="Times New Roman" w:cs="Times New Roman"/>
          <w:sz w:val="28"/>
          <w:szCs w:val="28"/>
        </w:rPr>
        <w:t xml:space="preserve"> расшитые серебром.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знает, что у Деда Мороза находится под шубой, так как это сакрально, обнародованию не подлежит.</w:t>
      </w:r>
    </w:p>
    <w:p w:rsidR="0070015F" w:rsidRDefault="0070015F" w:rsidP="007001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EA2">
        <w:rPr>
          <w:rFonts w:ascii="Times New Roman" w:hAnsi="Times New Roman" w:cs="Times New Roman"/>
          <w:sz w:val="28"/>
          <w:szCs w:val="28"/>
        </w:rPr>
        <w:t>Внешность Деда Мороза отличается следующими чертами:</w:t>
      </w:r>
    </w:p>
    <w:p w:rsidR="0070015F" w:rsidRDefault="0070015F" w:rsidP="0070015F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буйная, седая, длинная, растрёпанная ветром (лишенная всякой кудрявости);</w:t>
      </w:r>
    </w:p>
    <w:p w:rsidR="0070015F" w:rsidRDefault="0070015F" w:rsidP="0070015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густые и серебристые;</w:t>
      </w:r>
    </w:p>
    <w:p w:rsidR="0070015F" w:rsidRDefault="0070015F" w:rsidP="0070015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внушительный рост и размеры.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представляет собой прямую хрустальную или серебристую палку, на которой сверху есть круглый набалдашник или рукоятка в виде звезды или головы быка как символа плодородия.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Роль транспорта у Деда Мороза выполняет только русская тройка. При этом ездит он не по небу,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земле, так как, считаясь плотью от плоти снега, земли и природы, он не должен отрываться от корней. Дед мороз разъезжает в санях с бубенцами, объезжая свои широкие владения.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Деда Мороза обязательно есть внучка Снегурочка, которая помогает ему во всём. Эта девушка одета в белые одежды, на голове которой одет венец из 8 лучей, украшенный жемчугом и серебром. Снегурочка символизирует собой застывшие морозные воды.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Появление Деда Мороза носит сугубо сакральный характер. Наш Дед Мороз не пролезет ни в один камин, поэтому в домах возникает он неким мистическим образом как дух. Точного описания его появления никто не знает, а все попытки объяснить на западный манер эту тайну считаются кощунством.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15F" w:rsidRDefault="0070015F" w:rsidP="0070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0BB" w:rsidRDefault="009D00BB"/>
    <w:sectPr w:rsidR="009D00BB" w:rsidSect="0070015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D07"/>
    <w:multiLevelType w:val="hybridMultilevel"/>
    <w:tmpl w:val="0AC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200"/>
    <w:multiLevelType w:val="hybridMultilevel"/>
    <w:tmpl w:val="616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F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015F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2018-12-12T09:50:00Z</dcterms:created>
  <dcterms:modified xsi:type="dcterms:W3CDTF">2018-12-12T10:04:00Z</dcterms:modified>
</cp:coreProperties>
</file>