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876654" w:rsidRPr="00C62BD2" w:rsidRDefault="00876654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62BD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Развитие мелкой моторики у детей до года: эффективные методы, полезные советы родителям.</w:t>
      </w:r>
    </w:p>
    <w:p w:rsidR="00C62BD2" w:rsidRP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</w:p>
    <w:p w:rsidR="00C62BD2" w:rsidRDefault="00C62BD2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</w:p>
    <w:p w:rsidR="00717503" w:rsidRDefault="00717503" w:rsidP="00717503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</w:p>
    <w:p w:rsidR="00C62BD2" w:rsidRPr="00C62BD2" w:rsidRDefault="00717503" w:rsidP="00C62BD2">
      <w:pPr>
        <w:spacing w:after="0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2B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 w:rsidR="00C62BD2" w:rsidRPr="00C62B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учитель – логопед:</w:t>
      </w:r>
    </w:p>
    <w:p w:rsidR="00C62BD2" w:rsidRPr="00C62BD2" w:rsidRDefault="00C62BD2" w:rsidP="00C62BD2">
      <w:pPr>
        <w:spacing w:after="0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2B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Скиданова А.В.</w:t>
      </w:r>
    </w:p>
    <w:p w:rsidR="00717503" w:rsidRPr="00C62BD2" w:rsidRDefault="00717503" w:rsidP="00717503">
      <w:pPr>
        <w:spacing w:after="0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Default="00C62BD2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2BD2" w:rsidRPr="00C62BD2" w:rsidRDefault="00C62BD2" w:rsidP="00C62BD2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2BD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Развитие мелкой моторики у детей до года: эффективные методы, полезные советы родителям.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Ранее развитие детей — тема спорная и неоднозначная. Но в то же время существуют методики, польза которых для развития малыша давно проверена и однозначно доказана. Например, это касается всех видов моторики.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Игры на развитие мелкой моторики у детей до года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Широко известен факт, что развивать мелкую моторику рук малыша очень важно. Точные, скоординированные движения рук и пальцев необходимы ребенку для полноценной жизнедеятельности: чтобы писать, рисовать, одеваться, выполнять множество бытовых действий.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учеными давно установлено, что развитие мелкой моторики рук благотворно сказывается на развитии речи ребенка. Связано это с тем, что в головном мозге нервные центры, отвечающие за движения пальцев и рук, находятся в непосредственной близости с зонами мозга, отвечающими за развитие речи.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Поэтому при стимуляции моторного центра речевой центр начинает </w:t>
      </w:r>
      <w:proofErr w:type="spellStart"/>
      <w:proofErr w:type="gram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активизироваться.</w:t>
      </w: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Так</w:t>
      </w:r>
      <w:proofErr w:type="spellEnd"/>
      <w:proofErr w:type="gramEnd"/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как же развивать мелкую моторику?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Для этого используются следующие варианты занятий:</w:t>
      </w:r>
    </w:p>
    <w:p w:rsidR="00876654" w:rsidRPr="00101DF2" w:rsidRDefault="00876654" w:rsidP="00876654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игры с мелкими предметами (с бусинами, шнурками, замочками и т.п.);</w:t>
      </w:r>
    </w:p>
    <w:p w:rsidR="00876654" w:rsidRPr="00101DF2" w:rsidRDefault="00876654" w:rsidP="00876654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пальчиковые игры, сопровождающиеся веселыми стишками или песенками;</w:t>
      </w:r>
    </w:p>
    <w:p w:rsidR="00876654" w:rsidRPr="00101DF2" w:rsidRDefault="00876654" w:rsidP="00876654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массаж пальчиков,</w:t>
      </w:r>
    </w:p>
    <w:p w:rsidR="00876654" w:rsidRPr="00101DF2" w:rsidRDefault="00876654" w:rsidP="00876654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рисование;</w:t>
      </w:r>
    </w:p>
    <w:p w:rsidR="00876654" w:rsidRPr="00101DF2" w:rsidRDefault="00876654" w:rsidP="00876654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лепка.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сегодняшней статье я хотела бы предложить вашему вниманию несколько игр с мелкими предметами для тренировки моторных навыков пальчиков малыша, большинство из них легко сделать своими руками. Игры рассчитаны на малышей от 1 года.</w:t>
      </w:r>
    </w:p>
    <w:p w:rsidR="00876654" w:rsidRPr="00101DF2" w:rsidRDefault="00876654" w:rsidP="00876654">
      <w:pPr>
        <w:shd w:val="clear" w:color="auto" w:fill="FFFFFF"/>
        <w:tabs>
          <w:tab w:val="left" w:pos="656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Итак, приступим.</w:t>
      </w:r>
      <w:r w:rsidRPr="0087665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Чистить вареное яичко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возрасте 1 года это занятие является одним из лучших для развития мелкой моторики. Во время этой игры замечательно </w:t>
      </w:r>
      <w:r w:rsidRPr="00876654">
        <w:rPr>
          <w:rFonts w:ascii="Times New Roman" w:eastAsia="Times New Roman" w:hAnsi="Times New Roman" w:cs="Times New Roman"/>
          <w:bCs/>
          <w:i/>
          <w:color w:val="3A3A3A"/>
          <w:sz w:val="28"/>
          <w:szCs w:val="28"/>
          <w:lang w:eastAsia="ru-RU"/>
        </w:rPr>
        <w:t>развивается «пинцетный» или «щипковый» захват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тренируется сила пальцев. К тому же для занятия не нужно специально ничего покупать, достаточно просто сварить яйцо, которое всегда есть в холодильнике.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Можно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предложи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ть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ребенку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складывать скорлупки в маленькую мисочку (т.к. в этом возрасте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 детей большая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тяга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 складыванию и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выкладыванию чего-либо). Вы увидите с 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каким 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энтузиазмом</w:t>
      </w:r>
      <w:proofErr w:type="gram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малыш начнет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очищать яичко, 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вы просто держите его, так как 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одновременно чистить и держать яичко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ребенку будет еще сложно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Такое долгое удержание внимания и интереса на очень мелких предметах в этом возрасте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можно наблюдать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пожалуй, только в этой игре.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Отрывать приклеенные на кубик кусочки скотча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Игра чем-то сходна с чисткой яйца. Для нее вам нужно немного подготовиться и приклеить на большой кубик полоски скотча так, чтобы их краешки торчали в разные стороны, и малыш мог за них ухватиться. Ребенку будет гораздо интереснее не просто отрывать скотч, но затем еще и приклеивать его куда-нибудь, поэтому с этой целью подготовьте заранее листок бумаги или что-то подобное.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Разворачивать предметы, завернутые в фольгу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Заверните в фольгу какую-нибудь небольшую игрушку и предложите малышу посмотреть, кто спрятался внутри блестящего комочка. При этом оставьте торчать небольшой краешек фольги, чтобы крохе было за что ухватиться.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Проталкивать монеты в копилку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Проталкивание небольших монеток в узкую дырочку как нельзя лучше тренирует моторные навыки. Не так это просто, как кажется на первый взгляд, — направить монетку так, чтобы она вошла в узкое отверстие.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Рекомендую выделить для малыша отдельную чистую копилку, а также заранее помыть несколько монет, чтобы потом не приходилось после каждой игры с копилкой мыть руки.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Осваивать откручивающиеся крышки и различные застежки: молнии, липучки и т.п.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Мария </w:t>
      </w:r>
      <w:proofErr w:type="spell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Монтессори</w:t>
      </w:r>
      <w:proofErr w:type="spell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была первой, кто обратил внимание на пользу от подобных занятий. Мелкая работа по застегиванию и расстегиванию различных застежек хорошо развивает мелкую моторику малыша, к тому же способствует развитию самостоятельности. Для обучения понадобятся самые обычные вещи, где есть какие-либо застежки. Учите ребенка:</w:t>
      </w:r>
    </w:p>
    <w:p w:rsidR="00876654" w:rsidRPr="00101DF2" w:rsidRDefault="00876654" w:rsidP="0087665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самостоятельно </w:t>
      </w:r>
      <w:r w:rsidRPr="00876654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расстегивать и застегивать молнии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 одежде;</w:t>
      </w:r>
    </w:p>
    <w:p w:rsidR="00876654" w:rsidRPr="00101DF2" w:rsidRDefault="00876654" w:rsidP="0087665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позволяйте ему под вашим присмотром </w:t>
      </w:r>
      <w:r w:rsidRPr="00876654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расстегивать молнии на сумках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или купите персонально для малыша небольшой кошелечек на молнии;</w:t>
      </w:r>
    </w:p>
    <w:p w:rsidR="00876654" w:rsidRPr="00101DF2" w:rsidRDefault="00876654" w:rsidP="0087665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разрешайте ему помогать вам расстегивать и </w:t>
      </w:r>
      <w:r w:rsidRPr="00876654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застегивать ваш ремень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 джинсах;</w:t>
      </w:r>
    </w:p>
    <w:p w:rsidR="00876654" w:rsidRPr="00101DF2" w:rsidRDefault="00876654" w:rsidP="0087665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учите ребенка </w:t>
      </w:r>
      <w:r w:rsidRPr="00876654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откручивать и закручивать крышки на бутылках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Такое обучение может проходить незаметно во время какой-либо поездки или сборов на прогулку.</w:t>
      </w:r>
    </w:p>
    <w:p w:rsidR="00876654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Замечательно, если кроме этого у малыша будут и специальные развивающие пособия, с которыми он в любой момент сможет поиграть, если захочет. Самый интересный, на мой взгляд, вариант, который можно сделать своими </w:t>
      </w:r>
      <w:r w:rsidRPr="0087665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руками – это развивающий коврик. </w:t>
      </w:r>
    </w:p>
    <w:p w:rsidR="00876654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 таком коврике пришиты самые обычные пуговицы, замочки, липучки, </w:t>
      </w:r>
      <w:proofErr w:type="spell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шнурочки</w:t>
      </w:r>
      <w:proofErr w:type="spell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т.п., но все они обыграны интересным для малыша образом. Например, расстегивая пуговку, малыш открывает дверку домика, за которой прячется зверушка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Дети очень любят такие сюрпризы, им нравится находить спрятавшихся персонажей, это мотивирует их приложить усилия, чтобы освоить заветный замочек.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876654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Развивающий коврик можно сшить самостоятельно, а можно приобрести в магазине. В продаже также можно встретить множество других игрушек, которые помогут малышу освоиться с различными застежками и липучками. Например, доска с застежками (</w:t>
      </w:r>
      <w:proofErr w:type="spell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KoroBoom</w:t>
      </w:r>
      <w:proofErr w:type="spell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My-shop</w:t>
      </w:r>
      <w:proofErr w:type="spell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), коврик с липучками, кукла с застежками.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876654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Приведу также в пример одну замечательную книжку-игрушку «Одеваюсь сам» (Озон, Лабиринт, </w:t>
      </w:r>
      <w:proofErr w:type="spellStart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My-shop</w:t>
      </w:r>
      <w:proofErr w:type="spellEnd"/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). Вместе с ребенком вы сможете сначала снять многочисленные кофточки и жилетки с мальчика, а затем надеть, для этого вам придется поработать с молнией, шнурком, пуговицами, липучками, пряжкой.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Может показаться, что малышу все эти умения осваивать еще слишком рано, и ребенок, умеющий откручивать крышки на бутылках и расстегивать замки на сумках, доставит больше хлопот, чем радости.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 здесь мы как обычно должны сделать выбор из двух вариантов: либо мы запрещаем ребенку множество интересных занятий, ограничивая тем самым его развитие, либо мы показываем и объясняем ребенку все, что его заинтересует, но при этом заранее убираем наиболее опасные предметы из его зоны доступа.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1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например, нет ничего плохого в том, что у ребенка для игры будет небольшая бутылочка с откручивающейся крышкой, но при этом все лекарства в вашем доме должны быть заведомо убраны.</w:t>
      </w:r>
    </w:p>
    <w:p w:rsidR="00876654" w:rsidRPr="00101DF2" w:rsidRDefault="00876654" w:rsidP="00876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7665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Важно!</w:t>
      </w:r>
      <w:r w:rsidRPr="00101D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Все занятия с мелкими предметами обязательно должны проводиться под наблюдением взрослых, чтобы малыш не засунул в рот или нос какую-нибудь мелкую деталь. После занятий обязательно убирайте мелкие предметы из зоны досягаемости малыша.</w:t>
      </w:r>
    </w:p>
    <w:p w:rsidR="00391ED1" w:rsidRPr="00876654" w:rsidRDefault="00E26B25" w:rsidP="00876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ED1" w:rsidRPr="00876654" w:rsidSect="00AC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C62"/>
    <w:multiLevelType w:val="multilevel"/>
    <w:tmpl w:val="738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F56D46"/>
    <w:multiLevelType w:val="multilevel"/>
    <w:tmpl w:val="C7E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54"/>
    <w:rsid w:val="00233727"/>
    <w:rsid w:val="00717503"/>
    <w:rsid w:val="00876654"/>
    <w:rsid w:val="009F4DE4"/>
    <w:rsid w:val="00AC7A37"/>
    <w:rsid w:val="00C62BD2"/>
    <w:rsid w:val="00E26B25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BED1C-E989-4278-821D-FAFD09A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2023-09-03T12:30:00Z</dcterms:created>
  <dcterms:modified xsi:type="dcterms:W3CDTF">2023-09-03T12:30:00Z</dcterms:modified>
</cp:coreProperties>
</file>