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F" w:rsidRPr="003F1C61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6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E213F" w:rsidRPr="003F1C61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61">
        <w:rPr>
          <w:rFonts w:ascii="Times New Roman" w:hAnsi="Times New Roman" w:cs="Times New Roman"/>
          <w:b/>
          <w:sz w:val="28"/>
          <w:szCs w:val="28"/>
        </w:rPr>
        <w:t>«Детский сад №5 «Теремок» с. Погореловка»</w:t>
      </w: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67B15">
        <w:rPr>
          <w:rFonts w:ascii="Times New Roman" w:hAnsi="Times New Roman" w:cs="Times New Roman"/>
          <w:sz w:val="72"/>
          <w:szCs w:val="72"/>
        </w:rPr>
        <w:t>ПРОЕКТ</w:t>
      </w:r>
    </w:p>
    <w:p w:rsidR="00FE213F" w:rsidRDefault="00FE213F" w:rsidP="00FE213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E67B15">
        <w:rPr>
          <w:rFonts w:ascii="Times New Roman" w:hAnsi="Times New Roman" w:cs="Times New Roman"/>
          <w:sz w:val="72"/>
          <w:szCs w:val="72"/>
        </w:rPr>
        <w:t xml:space="preserve"> «Волшебница-вода»</w:t>
      </w:r>
    </w:p>
    <w:p w:rsidR="00FE213F" w:rsidRPr="003F1C61" w:rsidRDefault="00FE213F" w:rsidP="00FE213F">
      <w:pPr>
        <w:rPr>
          <w:rFonts w:ascii="Times New Roman" w:hAnsi="Times New Roman" w:cs="Times New Roman"/>
          <w:sz w:val="72"/>
          <w:szCs w:val="72"/>
        </w:rPr>
      </w:pPr>
    </w:p>
    <w:p w:rsidR="00FE213F" w:rsidRPr="003F1C61" w:rsidRDefault="00FE213F" w:rsidP="00FE213F">
      <w:pPr>
        <w:rPr>
          <w:rFonts w:ascii="Times New Roman" w:hAnsi="Times New Roman" w:cs="Times New Roman"/>
          <w:sz w:val="72"/>
          <w:szCs w:val="72"/>
        </w:rPr>
      </w:pPr>
    </w:p>
    <w:p w:rsidR="00FE213F" w:rsidRDefault="00FE213F" w:rsidP="00FE213F">
      <w:pPr>
        <w:rPr>
          <w:rFonts w:ascii="Times New Roman" w:hAnsi="Times New Roman" w:cs="Times New Roman"/>
          <w:sz w:val="72"/>
          <w:szCs w:val="72"/>
        </w:rPr>
      </w:pPr>
    </w:p>
    <w:p w:rsidR="006E3FA5" w:rsidRDefault="006E3FA5" w:rsidP="00FE213F">
      <w:pPr>
        <w:rPr>
          <w:rFonts w:ascii="Times New Roman" w:hAnsi="Times New Roman" w:cs="Times New Roman"/>
          <w:sz w:val="72"/>
          <w:szCs w:val="72"/>
        </w:rPr>
      </w:pPr>
    </w:p>
    <w:p w:rsidR="006E3FA5" w:rsidRDefault="006E3FA5" w:rsidP="00FE213F">
      <w:pPr>
        <w:rPr>
          <w:rFonts w:ascii="Times New Roman" w:hAnsi="Times New Roman" w:cs="Times New Roman"/>
          <w:sz w:val="72"/>
          <w:szCs w:val="72"/>
        </w:rPr>
      </w:pPr>
    </w:p>
    <w:p w:rsidR="00FE213F" w:rsidRDefault="00FE213F" w:rsidP="00FE213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E213F" w:rsidRDefault="00FE213F" w:rsidP="00FE213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высшей квалификационной категории </w:t>
      </w:r>
    </w:p>
    <w:p w:rsidR="00FE213F" w:rsidRPr="003F1C61" w:rsidRDefault="00FE213F" w:rsidP="00FE213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Токарева О.В.</w:t>
      </w: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3FA5" w:rsidRDefault="006E3FA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C5E15" w:rsidRPr="001C5E15" w:rsidRDefault="001C5E15" w:rsidP="001C5E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ПРОЕКТ  «Волшебница-вода»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 старшей группе.</w:t>
      </w:r>
    </w:p>
    <w:p w:rsidR="001C5E15" w:rsidRPr="001C5E15" w:rsidRDefault="001C5E15" w:rsidP="001C5E1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Вид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C5E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 исследовательский, творческий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краткосрочный</w:t>
      </w:r>
      <w:proofErr w:type="gramEnd"/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1C5E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воспитатели, дети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старшей группы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</w:t>
      </w:r>
      <w:r w:rsid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Сроки реализации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29.01.18-9.02.18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Экспериментирование как специально-организованная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ФГОС ДО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…Познавательное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 способности детей экспериментировать представляет собой определенную систему, в которую включены демонстрационные опыты, осуществляемые педагогом в специально организованных видах деятельности, наблюдения, лабораторные работы, выполняемые детьми самостоятельно в пространственно-предметной среде </w:t>
      </w:r>
      <w:r w:rsidRPr="001C5E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показывает практика, знания, полученные во время проведения опытов, запоминаются надолго. Китайская пословица 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гласит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 «Расскажи – и я забуду, покажи – и я запомню, дай попробовать – и я пойму». Важно, чтобы каждый ребенок проводил собственные опыты.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Экспериментирование оказывает положительное влияние на эмоциональную сферу ребенка, на развитие творческих способностей, на формирование трудовых навыков и укрепление здоровья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 счет повышения общего уровня двигательной активности)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 представления о природном объекте – воде, о значении воды в природе через исследование свойств воды и установление причинно-следственных связей; формирование экологической культуры личности.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 Воспитывать интерес к явлениям в природе, бережное отношение к воде, экономному ее использованию. Воспитывать любознательность, доброжелательное взаимодействие детей друг с другом;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Развивать наблюдательность, интерес к познавательно-исследовательской деятельности, эмоционально – эстетические чувства,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самостоятельность, активность, инициативность. Развивать умение работать в </w:t>
      </w:r>
      <w:r w:rsidRPr="001C5E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группе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Продолжать знакомить детей с самым важным компонентом природы – водой, без которой невозможна жизнь на планете Земля. Расширять представления о роли воды в жизни растений, животных, человека и ее влиянии на здоровье. Формировать представления о свойствах воды, о состояниях воды, Формировать осознанное, бережное отношение к воде как важному природному ресурсу, закладывать основы экологической культуры личности.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Воспитание у детей бережного отношения к объектам окружающего мира, умения видеть красоту окружающего мира.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Обогащение словаря, развитие наблюдательности, любознательности, интереса к познавательной деятельности.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Формирование у детей умения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Появление стимула для работы и познания с удовольствием, с желанием; формирование у детей опытно – исследовательских навыков.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Повысить компетентность родителей в экологическом образовании дошкольников.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Взаимодействие с родителями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Создание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детьми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альбом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ов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Вода вокруг нас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2. Консультация для родителей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«Эксперимент в детском саду»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Создание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коллективного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коллажа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«Круговорот воды в природе»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4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Исследовательская работа совместно с детьми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«Почему нужно беречь воду?»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 Помощь в подготовке необходимого оборудования для проведения опытов с водой.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Посещение с ребенком детской библиотеки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накопления информации 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значении воды для жизни на Земле.</w:t>
      </w:r>
    </w:p>
    <w:p w:rsidR="001C5E15" w:rsidRPr="001C5E15" w:rsidRDefault="001C5E15" w:rsidP="001C5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Взаимодействие с педагогами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 Консультация для педагогов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«Уголок экспериментирования в детском саду»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Создание картотеки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«Занимательные опыты и эксперименты </w:t>
      </w:r>
      <w:r w:rsidR="001334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 водой </w:t>
      </w:r>
      <w:r w:rsidRPr="001C5E1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для дошкольников»</w:t>
      </w: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34F3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34F3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34F3" w:rsidRPr="001C5E15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334F3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ЭТАПЫ РЕАЛИЗАЦИИ ПРОЕКТА: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I неделя</w:t>
      </w:r>
    </w:p>
    <w:p w:rsidR="001334F3" w:rsidRPr="001334F3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29.01.18-4.02.18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 “</w:t>
      </w:r>
      <w:r w:rsidRPr="001334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Вода вокруг нас”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Наблюдение </w:t>
      </w:r>
      <w:r w:rsidR="001334F3"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за разными состояниями воды.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Опыт </w:t>
      </w:r>
      <w:r w:rsidR="001334F3"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“У воды нет </w:t>
      </w:r>
      <w:r w:rsidR="001334F3"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формы, 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цвета, вкуса и запаха”.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слайд-шоу “Природные водоёмы”.</w:t>
      </w:r>
    </w:p>
    <w:p w:rsidR="001C5E15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“Природные водоё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: родник, ручей, озеро”.</w:t>
      </w:r>
    </w:p>
    <w:p w:rsidR="00E67B15" w:rsidRPr="00E67B15" w:rsidRDefault="00E67B15" w:rsidP="00E67B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Лепка “Озеро с камышами”.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Загадки о </w:t>
      </w:r>
      <w:r w:rsidR="001334F3"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воде в природе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игры “Пройди через речку по мостику”, “Ручеёк”, пальчиковая игра “Рыбка в озере живёт”</w:t>
      </w:r>
      <w:proofErr w:type="gramStart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,“</w:t>
      </w:r>
      <w:proofErr w:type="gramEnd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Ходят капельки по кругу”, “На болоте”.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иллюстраций с изображением реки, озера, моря; предметных картинок с сюжетами использования воды.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Прослушивание аудиозаписей из цикла “Звуки природы”: “Звонкий ручей”.</w:t>
      </w:r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стихотворений “Сколько знаю я дождей” (А. </w:t>
      </w:r>
      <w:proofErr w:type="spellStart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Тараскин</w:t>
      </w:r>
      <w:proofErr w:type="spellEnd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, “Ручеёк” </w:t>
      </w:r>
      <w:r w:rsidRPr="00133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(Т. </w:t>
      </w:r>
      <w:proofErr w:type="spellStart"/>
      <w:r w:rsidRPr="00133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Жиброва</w:t>
      </w:r>
      <w:proofErr w:type="spellEnd"/>
      <w:r w:rsidRPr="001334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1C5E15" w:rsidRPr="001334F3" w:rsidRDefault="001C5E15" w:rsidP="001334F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Заклички</w:t>
      </w:r>
      <w:proofErr w:type="spellEnd"/>
      <w:r w:rsidRPr="001334F3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пословицы, поговорки.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II неделя</w:t>
      </w:r>
    </w:p>
    <w:p w:rsidR="001334F3" w:rsidRPr="00E67B15" w:rsidRDefault="001334F3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5.02.18-9.02.18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</w:t>
      </w:r>
      <w:r w:rsidR="001334F3"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«Берегите воду!»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Наблюдение </w:t>
      </w:r>
      <w:r w:rsidR="001334F3"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за испарением воды.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Опыт </w:t>
      </w:r>
      <w:r w:rsidR="001334F3"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«Вода - хороший растворитель»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Опыт </w:t>
      </w:r>
      <w:r w:rsidR="00E67B15"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«Круговорот воды в природе»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слайд-шоу “Водопады”.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Рисование “</w:t>
      </w:r>
      <w:r w:rsidR="00E67B15"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Как люди используют воду»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 “Болото</w:t>
      </w: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: с кочки на кочку”, пальчиковая игра “Вышел дождик погулять”, “Мы – водные животные”</w:t>
      </w:r>
    </w:p>
    <w:p w:rsidR="00E67B15" w:rsidRPr="00E67B15" w:rsidRDefault="00E67B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Аппликация коллективная «Аквариум»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энциклопедии “Жизнь в пресной воде”, “Водоемы”.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Прослушивание аудиозаписи mp3 – детская песенка “Дождь в ладошках”.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Прослушивание аудиозаписей из цикла “Звуки </w:t>
      </w: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природы</w:t>
      </w: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: шум водопада”.</w:t>
      </w:r>
    </w:p>
    <w:p w:rsidR="001C5E15" w:rsidRPr="00E67B15" w:rsidRDefault="001C5E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стихотворений “Что случилось с рекой” (Б. </w:t>
      </w:r>
      <w:proofErr w:type="spellStart"/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Заходер</w:t>
      </w:r>
      <w:proofErr w:type="spellEnd"/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“ Капля дождевая” (Т. </w:t>
      </w:r>
      <w:proofErr w:type="spellStart"/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Маршалова</w:t>
      </w:r>
      <w:proofErr w:type="spellEnd"/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, “Как люди речку обидели”.</w:t>
      </w:r>
      <w:proofErr w:type="gramEnd"/>
    </w:p>
    <w:p w:rsidR="00E67B15" w:rsidRPr="00E67B15" w:rsidRDefault="00E67B15" w:rsidP="00E67B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67B15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ледяных построек, украшение территории детского сада разноцветными льдинками.</w:t>
      </w:r>
    </w:p>
    <w:p w:rsidR="00E67B15" w:rsidRDefault="00E67B15" w:rsidP="00E67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7B15" w:rsidRDefault="00E67B15" w:rsidP="00E67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67B15" w:rsidRDefault="00E67B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C5E15" w:rsidRPr="001C5E15" w:rsidRDefault="00E67B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ПЛАНИРУЕМЫЕ РЕЗУЛЬТАТЫ: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У детей сформировалось бережное отношение к объектам окружающего мира, умение видеть красоту окружающего мира.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Сформировались представления о некоторых природных объектах, явлениях, закономерностях; привились навыки экологически грамотного поведения в природе и в быту.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Сформировалось умение прогнозировать свои действия по отношению к окружающей среде; желание предпринимать определенные действия по ее сохранению и улучшению.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Обогатился словарь, развилась наблюдательность, любознательность, интерес к познавательной деятельности.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Сформировалось у детей умение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У детей сформировались опытно – исследовательские навыки.</w:t>
      </w:r>
    </w:p>
    <w:p w:rsidR="001C5E15" w:rsidRPr="001C5E15" w:rsidRDefault="001C5E15" w:rsidP="001C5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C5E15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Повысилась компетентность родителей в экологическом образовании дошкольников.</w:t>
      </w:r>
    </w:p>
    <w:p w:rsidR="00FF2C87" w:rsidRDefault="00FF2C87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15" w:rsidRDefault="00E67B15" w:rsidP="001C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B15" w:rsidSect="00FF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5DEA"/>
    <w:multiLevelType w:val="hybridMultilevel"/>
    <w:tmpl w:val="31504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453E4F"/>
    <w:multiLevelType w:val="hybridMultilevel"/>
    <w:tmpl w:val="49329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E15"/>
    <w:rsid w:val="001334F3"/>
    <w:rsid w:val="001C5E15"/>
    <w:rsid w:val="003F1C61"/>
    <w:rsid w:val="006E3FA5"/>
    <w:rsid w:val="008B7298"/>
    <w:rsid w:val="00E67B15"/>
    <w:rsid w:val="00FE213F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E15"/>
  </w:style>
  <w:style w:type="character" w:styleId="a4">
    <w:name w:val="Strong"/>
    <w:basedOn w:val="a0"/>
    <w:uiPriority w:val="22"/>
    <w:qFormat/>
    <w:rsid w:val="001C5E15"/>
    <w:rPr>
      <w:b/>
      <w:bCs/>
    </w:rPr>
  </w:style>
  <w:style w:type="paragraph" w:styleId="a5">
    <w:name w:val="List Paragraph"/>
    <w:basedOn w:val="a"/>
    <w:uiPriority w:val="34"/>
    <w:qFormat/>
    <w:rsid w:val="0013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0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1710">
          <w:marLeft w:val="0"/>
          <w:marRight w:val="0"/>
          <w:marTop w:val="309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cp:lastPrinted>2018-02-01T17:14:00Z</cp:lastPrinted>
  <dcterms:created xsi:type="dcterms:W3CDTF">2018-05-20T16:24:00Z</dcterms:created>
  <dcterms:modified xsi:type="dcterms:W3CDTF">2018-05-20T16:24:00Z</dcterms:modified>
</cp:coreProperties>
</file>