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E7" w:rsidRDefault="002A35E7" w:rsidP="002A35E7">
      <w:pPr>
        <w:spacing w:after="0" w:line="240" w:lineRule="auto"/>
        <w:jc w:val="center"/>
        <w:rPr>
          <w:rFonts w:ascii="Times New Roman" w:hAnsi="Times New Roman"/>
          <w:b/>
          <w:sz w:val="28"/>
        </w:rPr>
      </w:pPr>
      <w:bookmarkStart w:id="0" w:name="_GoBack"/>
      <w:r>
        <w:rPr>
          <w:rFonts w:ascii="Times New Roman" w:hAnsi="Times New Roman"/>
          <w:b/>
          <w:sz w:val="28"/>
        </w:rPr>
        <w:t>Консультация для родителей «Речевой этикет и правила общения»</w:t>
      </w:r>
    </w:p>
    <w:bookmarkEnd w:id="0"/>
    <w:p w:rsidR="002A35E7" w:rsidRPr="00C37117" w:rsidRDefault="002A35E7" w:rsidP="002A35E7">
      <w:pPr>
        <w:spacing w:after="0" w:line="240" w:lineRule="auto"/>
        <w:jc w:val="center"/>
        <w:rPr>
          <w:rFonts w:ascii="Times New Roman" w:hAnsi="Times New Roman"/>
          <w:b/>
          <w:sz w:val="28"/>
        </w:rPr>
      </w:pPr>
    </w:p>
    <w:p w:rsidR="002A35E7" w:rsidRPr="00445CBA" w:rsidRDefault="002A35E7" w:rsidP="002A35E7">
      <w:pPr>
        <w:tabs>
          <w:tab w:val="left" w:pos="0"/>
        </w:tabs>
        <w:spacing w:after="0" w:line="240" w:lineRule="auto"/>
        <w:ind w:firstLine="709"/>
        <w:jc w:val="both"/>
        <w:rPr>
          <w:rFonts w:ascii="Times New Roman" w:hAnsi="Times New Roman"/>
          <w:sz w:val="28"/>
        </w:rPr>
      </w:pPr>
      <w:r w:rsidRPr="00445CBA">
        <w:rPr>
          <w:rFonts w:ascii="Times New Roman" w:hAnsi="Times New Roman"/>
          <w:sz w:val="28"/>
        </w:rPr>
        <w:t xml:space="preserve">Этикет - (в переводе с фр. — ярлык, этикетка).  Совокупность правил поведения, касающихся внешнего проявления отношения к людям.  </w:t>
      </w:r>
    </w:p>
    <w:p w:rsidR="002A35E7" w:rsidRDefault="002A35E7" w:rsidP="002A35E7">
      <w:pPr>
        <w:tabs>
          <w:tab w:val="left" w:pos="0"/>
        </w:tabs>
        <w:spacing w:after="0" w:line="240" w:lineRule="auto"/>
        <w:ind w:firstLine="709"/>
        <w:jc w:val="both"/>
        <w:rPr>
          <w:rFonts w:ascii="Times New Roman" w:hAnsi="Times New Roman"/>
          <w:sz w:val="28"/>
        </w:rPr>
      </w:pPr>
      <w:r w:rsidRPr="00445CBA">
        <w:rPr>
          <w:rFonts w:ascii="Times New Roman" w:hAnsi="Times New Roman"/>
          <w:sz w:val="28"/>
        </w:rPr>
        <w:t xml:space="preserve">По форме этикет подразделяется </w:t>
      </w:r>
      <w:proofErr w:type="gramStart"/>
      <w:r w:rsidRPr="00445CBA">
        <w:rPr>
          <w:rFonts w:ascii="Times New Roman" w:hAnsi="Times New Roman"/>
          <w:sz w:val="28"/>
        </w:rPr>
        <w:t>на</w:t>
      </w:r>
      <w:proofErr w:type="gramEnd"/>
      <w:r w:rsidRPr="00445CBA">
        <w:rPr>
          <w:rFonts w:ascii="Times New Roman" w:hAnsi="Times New Roman"/>
          <w:sz w:val="28"/>
        </w:rPr>
        <w:t xml:space="preserve"> речевой и неречевой. Речевой является словесным выражением уважительного отношения к людям и проявляется в нашей речи, умении вести беседу. Форма, манера поведения, правила учтивости и вежливости, принятие в том или ином обществе. </w:t>
      </w:r>
    </w:p>
    <w:p w:rsidR="002A35E7" w:rsidRPr="00445CBA" w:rsidRDefault="002A35E7" w:rsidP="002A35E7">
      <w:pPr>
        <w:tabs>
          <w:tab w:val="left" w:pos="0"/>
        </w:tabs>
        <w:spacing w:after="0" w:line="240" w:lineRule="auto"/>
        <w:ind w:firstLine="709"/>
        <w:jc w:val="both"/>
        <w:rPr>
          <w:rFonts w:ascii="Times New Roman" w:hAnsi="Times New Roman"/>
          <w:sz w:val="28"/>
        </w:rPr>
      </w:pPr>
      <w:r w:rsidRPr="00445CBA">
        <w:rPr>
          <w:rFonts w:ascii="Times New Roman" w:hAnsi="Times New Roman"/>
          <w:sz w:val="28"/>
        </w:rPr>
        <w:t>Уважаемые родители! Для успешного воспитания важны не только любовь к ребенку, но и общий микроклимат семьи, и душевные качества ребенка.</w:t>
      </w:r>
    </w:p>
    <w:p w:rsidR="002A35E7" w:rsidRPr="00445CBA" w:rsidRDefault="002A35E7" w:rsidP="002A35E7">
      <w:pPr>
        <w:tabs>
          <w:tab w:val="left" w:pos="0"/>
        </w:tabs>
        <w:spacing w:after="0" w:line="240" w:lineRule="auto"/>
        <w:ind w:firstLine="709"/>
        <w:jc w:val="both"/>
        <w:rPr>
          <w:rFonts w:ascii="Times New Roman" w:hAnsi="Times New Roman"/>
          <w:sz w:val="28"/>
        </w:rPr>
      </w:pPr>
      <w:r w:rsidRPr="00445CBA">
        <w:rPr>
          <w:rFonts w:ascii="Times New Roman" w:hAnsi="Times New Roman"/>
          <w:sz w:val="28"/>
        </w:rPr>
        <w:t>Именно мы, взрослые, закладываем основы культуры детской речи, формируем основы речевой деятельности детей, приобщаем их к культуре устного высказывания.</w:t>
      </w:r>
    </w:p>
    <w:p w:rsidR="002A35E7" w:rsidRDefault="002A35E7" w:rsidP="002A35E7">
      <w:pPr>
        <w:tabs>
          <w:tab w:val="left" w:pos="0"/>
        </w:tabs>
        <w:spacing w:after="0" w:line="240" w:lineRule="auto"/>
        <w:ind w:firstLine="709"/>
        <w:jc w:val="both"/>
        <w:rPr>
          <w:rFonts w:ascii="Times New Roman" w:hAnsi="Times New Roman"/>
          <w:sz w:val="28"/>
        </w:rPr>
      </w:pPr>
      <w:r w:rsidRPr="00445CBA">
        <w:rPr>
          <w:rFonts w:ascii="Times New Roman" w:hAnsi="Times New Roman"/>
          <w:sz w:val="28"/>
        </w:rPr>
        <w:t>Дети, как губки впитывают в себя решительно все, что их окружает, поэтому контролируйте свою речь, поведение, потому что личный пример для ребенка убедительней тысячи слов. Ребенок усваивает речь так называемым «материнским способом», подражая взрослым, поэтому важно, чтобы он слышал не только правильную, но и вежливую речь, соответствующую правилам речевого этикета. Как говорил Макаренко: «Ваше собственное поведение решающая вещь».</w:t>
      </w:r>
    </w:p>
    <w:p w:rsidR="002A35E7" w:rsidRPr="00AB7C45" w:rsidRDefault="002A35E7" w:rsidP="002A35E7">
      <w:pPr>
        <w:tabs>
          <w:tab w:val="left" w:pos="3544"/>
        </w:tabs>
        <w:spacing w:after="0" w:line="240" w:lineRule="auto"/>
        <w:ind w:firstLine="709"/>
        <w:jc w:val="both"/>
        <w:rPr>
          <w:rFonts w:ascii="Times New Roman" w:hAnsi="Times New Roman"/>
          <w:sz w:val="28"/>
        </w:rPr>
      </w:pPr>
      <w:r w:rsidRPr="00AB7C45">
        <w:rPr>
          <w:rFonts w:ascii="Times New Roman" w:hAnsi="Times New Roman"/>
          <w:sz w:val="28"/>
        </w:rPr>
        <w:t>Избавьте ребенка от грубостей, исключите из семейного обихода бранные, тем более нецензурные слова.</w:t>
      </w:r>
    </w:p>
    <w:p w:rsidR="002A35E7" w:rsidRPr="00AB7C45" w:rsidRDefault="002A35E7" w:rsidP="002A35E7">
      <w:pPr>
        <w:tabs>
          <w:tab w:val="left" w:pos="3544"/>
        </w:tabs>
        <w:spacing w:after="0" w:line="240" w:lineRule="auto"/>
        <w:ind w:firstLine="709"/>
        <w:jc w:val="both"/>
        <w:rPr>
          <w:rFonts w:ascii="Times New Roman" w:hAnsi="Times New Roman"/>
          <w:sz w:val="28"/>
        </w:rPr>
      </w:pPr>
      <w:r>
        <w:rPr>
          <w:rFonts w:ascii="Times New Roman" w:hAnsi="Times New Roman"/>
          <w:sz w:val="28"/>
        </w:rPr>
        <w:t xml:space="preserve">Формула речевого этикета: Думай, кому говоришь, что говоришь, </w:t>
      </w:r>
      <w:r w:rsidRPr="00AB7C45">
        <w:rPr>
          <w:rFonts w:ascii="Times New Roman" w:hAnsi="Times New Roman"/>
          <w:sz w:val="28"/>
        </w:rPr>
        <w:t>где гово</w:t>
      </w:r>
      <w:r>
        <w:rPr>
          <w:rFonts w:ascii="Times New Roman" w:hAnsi="Times New Roman"/>
          <w:sz w:val="28"/>
        </w:rPr>
        <w:t xml:space="preserve">ришь, </w:t>
      </w:r>
      <w:r w:rsidRPr="00AB7C45">
        <w:rPr>
          <w:rFonts w:ascii="Times New Roman" w:hAnsi="Times New Roman"/>
          <w:sz w:val="28"/>
        </w:rPr>
        <w:t>какие из этого будут последствия.</w:t>
      </w:r>
    </w:p>
    <w:p w:rsidR="002A35E7" w:rsidRPr="00AB7C45" w:rsidRDefault="002A35E7" w:rsidP="002A35E7">
      <w:pPr>
        <w:tabs>
          <w:tab w:val="left" w:pos="3544"/>
        </w:tabs>
        <w:spacing w:after="0" w:line="240" w:lineRule="auto"/>
        <w:ind w:firstLine="709"/>
        <w:jc w:val="both"/>
        <w:rPr>
          <w:rFonts w:ascii="Times New Roman" w:hAnsi="Times New Roman"/>
          <w:sz w:val="28"/>
        </w:rPr>
      </w:pPr>
      <w:r w:rsidRPr="00AB7C45">
        <w:rPr>
          <w:rFonts w:ascii="Times New Roman" w:hAnsi="Times New Roman"/>
          <w:sz w:val="28"/>
        </w:rPr>
        <w:t>Знание правил речевого этикета – ключ к успешному общению ребенка с окружающими его взрослыми и детьми. Он включает в себя:</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8E0AAE">
        <w:rPr>
          <w:rFonts w:ascii="Times New Roman" w:hAnsi="Times New Roman"/>
          <w:sz w:val="24"/>
        </w:rPr>
        <w:t>•</w:t>
      </w:r>
      <w:r w:rsidRPr="00DB6CD1">
        <w:rPr>
          <w:rFonts w:ascii="Times New Roman" w:hAnsi="Times New Roman"/>
          <w:sz w:val="28"/>
          <w:szCs w:val="28"/>
        </w:rPr>
        <w:t>Знакомство</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•Приветствие</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•Привлечение и удержание внимания собеседника</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•Умение просить</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•Умение отказывать</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•Умение извиняться</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•Умение сочувствовать, проявлять участие</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•Поздравления</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•Прощание</w:t>
      </w:r>
    </w:p>
    <w:p w:rsidR="002A35E7" w:rsidRPr="00DB6CD1" w:rsidRDefault="002A35E7" w:rsidP="002A35E7">
      <w:pPr>
        <w:tabs>
          <w:tab w:val="left" w:pos="3544"/>
        </w:tabs>
        <w:spacing w:after="0" w:line="240" w:lineRule="auto"/>
        <w:ind w:firstLine="709"/>
        <w:jc w:val="both"/>
        <w:rPr>
          <w:rFonts w:ascii="Times New Roman" w:hAnsi="Times New Roman"/>
          <w:sz w:val="28"/>
          <w:szCs w:val="28"/>
        </w:rPr>
      </w:pPr>
      <w:r w:rsidRPr="00DB6CD1">
        <w:rPr>
          <w:rFonts w:ascii="Times New Roman" w:hAnsi="Times New Roman"/>
          <w:sz w:val="28"/>
          <w:szCs w:val="28"/>
        </w:rPr>
        <w:t>•Благодарность.</w:t>
      </w:r>
    </w:p>
    <w:p w:rsidR="002A35E7" w:rsidRPr="00AB7C45" w:rsidRDefault="002A35E7" w:rsidP="002A35E7">
      <w:pPr>
        <w:tabs>
          <w:tab w:val="left" w:pos="3544"/>
        </w:tabs>
        <w:spacing w:after="0" w:line="240" w:lineRule="auto"/>
        <w:ind w:firstLine="709"/>
        <w:jc w:val="both"/>
        <w:rPr>
          <w:rFonts w:ascii="Times New Roman" w:hAnsi="Times New Roman"/>
          <w:sz w:val="28"/>
        </w:rPr>
      </w:pPr>
      <w:r w:rsidRPr="00AB7C45">
        <w:rPr>
          <w:rFonts w:ascii="Times New Roman" w:hAnsi="Times New Roman"/>
          <w:sz w:val="28"/>
        </w:rPr>
        <w:t>Помните! Красивая, правильная и вежливая речь ребенка — его достоинство.</w:t>
      </w:r>
    </w:p>
    <w:p w:rsidR="002A35E7" w:rsidRDefault="002A35E7" w:rsidP="002A35E7">
      <w:pPr>
        <w:tabs>
          <w:tab w:val="left" w:pos="3544"/>
        </w:tabs>
        <w:spacing w:after="0" w:line="240" w:lineRule="auto"/>
        <w:ind w:firstLine="709"/>
        <w:jc w:val="both"/>
        <w:rPr>
          <w:rFonts w:ascii="Times New Roman" w:hAnsi="Times New Roman"/>
          <w:sz w:val="28"/>
        </w:rPr>
      </w:pPr>
      <w:r>
        <w:rPr>
          <w:rFonts w:ascii="Times New Roman" w:hAnsi="Times New Roman"/>
          <w:sz w:val="28"/>
        </w:rPr>
        <w:t>Уважаемые родители, чтобы ребе</w:t>
      </w:r>
      <w:r w:rsidRPr="00AB7C45">
        <w:rPr>
          <w:rFonts w:ascii="Times New Roman" w:hAnsi="Times New Roman"/>
          <w:sz w:val="28"/>
        </w:rPr>
        <w:t>нку было легче принимать «взрослые правила» вежливости, кроме личного примера, играйте с ним в игры. Они сделают уроки вежливости для детей интересными и увлекательными!</w:t>
      </w:r>
    </w:p>
    <w:p w:rsidR="002A35E7" w:rsidRDefault="002A35E7" w:rsidP="002A35E7">
      <w:pPr>
        <w:tabs>
          <w:tab w:val="left" w:pos="3544"/>
        </w:tabs>
        <w:spacing w:after="0" w:line="240" w:lineRule="auto"/>
        <w:ind w:firstLine="709"/>
        <w:jc w:val="both"/>
        <w:rPr>
          <w:rFonts w:ascii="Times New Roman" w:hAnsi="Times New Roman"/>
          <w:sz w:val="28"/>
        </w:rPr>
      </w:pPr>
      <w:r>
        <w:rPr>
          <w:rFonts w:ascii="Times New Roman" w:hAnsi="Times New Roman"/>
          <w:sz w:val="28"/>
        </w:rPr>
        <w:t xml:space="preserve">Игра «Учим волшебные слова». </w:t>
      </w:r>
      <w:r w:rsidRPr="000C46C6">
        <w:rPr>
          <w:rFonts w:ascii="Times New Roman" w:hAnsi="Times New Roman"/>
          <w:sz w:val="28"/>
        </w:rPr>
        <w:t xml:space="preserve">Обязательно расскажите, что означают вежливые слова. Выучите с ребёнком волшебные слова вежливости: добрый день, здравствуйте, до свидания, добрый вечер, доброго времени суток, </w:t>
      </w:r>
      <w:r w:rsidRPr="000C46C6">
        <w:rPr>
          <w:rFonts w:ascii="Times New Roman" w:hAnsi="Times New Roman"/>
          <w:sz w:val="28"/>
        </w:rPr>
        <w:lastRenderedPageBreak/>
        <w:t xml:space="preserve">привет. Расскажите, что люди разных народностей приветствуют друг друга по-разному. Приведите пример. Этим вы закрепите уверенность ребёнка в том, что здороваться и прощаться принято у всех людей разных национальностей, что на всей планете существуют вежливые слова. Многократное повторение поможет вашему чаду не только узнать и запомнить, что нужно здороваться со всеми, кого увидел впервые: </w:t>
      </w:r>
      <w:proofErr w:type="gramStart"/>
      <w:r w:rsidRPr="000C46C6">
        <w:rPr>
          <w:rFonts w:ascii="Times New Roman" w:hAnsi="Times New Roman"/>
          <w:sz w:val="28"/>
        </w:rPr>
        <w:t>со</w:t>
      </w:r>
      <w:proofErr w:type="gramEnd"/>
      <w:r w:rsidRPr="000C46C6">
        <w:rPr>
          <w:rFonts w:ascii="Times New Roman" w:hAnsi="Times New Roman"/>
          <w:sz w:val="28"/>
        </w:rPr>
        <w:t xml:space="preserve"> взрослыми и своими товарищами, — но и сформирует привычку здороваться и прощаться.</w:t>
      </w:r>
    </w:p>
    <w:p w:rsidR="002A35E7" w:rsidRDefault="002A35E7" w:rsidP="002A35E7">
      <w:pPr>
        <w:tabs>
          <w:tab w:val="left" w:pos="3544"/>
        </w:tabs>
        <w:spacing w:after="0" w:line="240" w:lineRule="auto"/>
        <w:ind w:firstLine="709"/>
        <w:jc w:val="both"/>
        <w:rPr>
          <w:rFonts w:ascii="Times New Roman" w:hAnsi="Times New Roman"/>
          <w:sz w:val="28"/>
        </w:rPr>
      </w:pPr>
      <w:r>
        <w:rPr>
          <w:rFonts w:ascii="Times New Roman" w:hAnsi="Times New Roman"/>
          <w:sz w:val="28"/>
        </w:rPr>
        <w:t xml:space="preserve">Игра в «Игровые ситуации». </w:t>
      </w:r>
      <w:r w:rsidRPr="000C46C6">
        <w:rPr>
          <w:rFonts w:ascii="Times New Roman" w:hAnsi="Times New Roman"/>
          <w:sz w:val="28"/>
        </w:rPr>
        <w:t xml:space="preserve">Используйте то, что нравится всем детям: </w:t>
      </w:r>
      <w:proofErr w:type="spellStart"/>
      <w:r w:rsidRPr="000C46C6">
        <w:rPr>
          <w:rFonts w:ascii="Times New Roman" w:hAnsi="Times New Roman"/>
          <w:sz w:val="28"/>
        </w:rPr>
        <w:t>потешки</w:t>
      </w:r>
      <w:proofErr w:type="spellEnd"/>
      <w:r w:rsidRPr="000C46C6">
        <w:rPr>
          <w:rFonts w:ascii="Times New Roman" w:hAnsi="Times New Roman"/>
          <w:sz w:val="28"/>
        </w:rPr>
        <w:t>, песенки, пальчиковые игры, сказки, театрализацию (кукольный театр, разыгрывание сценок). Подходят также и ролевые игры. Разыграйте определённую жизненную ситуацию, например, такую: «Мы идём в цирк». И в ходе игры здоровайтесь, благодарите, прощайтесь с людьми разного возраста.</w:t>
      </w:r>
    </w:p>
    <w:p w:rsidR="002A35E7" w:rsidRPr="000C46C6" w:rsidRDefault="002A35E7" w:rsidP="002A35E7">
      <w:pPr>
        <w:tabs>
          <w:tab w:val="left" w:pos="3544"/>
        </w:tabs>
        <w:spacing w:after="0" w:line="240" w:lineRule="auto"/>
        <w:ind w:firstLine="709"/>
        <w:jc w:val="both"/>
        <w:rPr>
          <w:rFonts w:ascii="Times New Roman" w:hAnsi="Times New Roman"/>
          <w:sz w:val="28"/>
        </w:rPr>
      </w:pPr>
      <w:r w:rsidRPr="000C46C6">
        <w:rPr>
          <w:rFonts w:ascii="Times New Roman" w:hAnsi="Times New Roman"/>
          <w:sz w:val="28"/>
        </w:rPr>
        <w:t xml:space="preserve">Обязательно прочитайте детям: А. </w:t>
      </w:r>
      <w:proofErr w:type="spellStart"/>
      <w:r w:rsidRPr="000C46C6">
        <w:rPr>
          <w:rFonts w:ascii="Times New Roman" w:hAnsi="Times New Roman"/>
          <w:sz w:val="28"/>
        </w:rPr>
        <w:t>Барто</w:t>
      </w:r>
      <w:proofErr w:type="spellEnd"/>
      <w:r w:rsidRPr="000C46C6">
        <w:rPr>
          <w:rFonts w:ascii="Times New Roman" w:hAnsi="Times New Roman"/>
          <w:sz w:val="28"/>
        </w:rPr>
        <w:t xml:space="preserve"> «Медвежонок – невежа», В. Маяковский «Что такое хорошо и что такое плохо», Д. </w:t>
      </w:r>
      <w:proofErr w:type="spellStart"/>
      <w:r w:rsidRPr="000C46C6">
        <w:rPr>
          <w:rFonts w:ascii="Times New Roman" w:hAnsi="Times New Roman"/>
          <w:sz w:val="28"/>
        </w:rPr>
        <w:t>Дриз</w:t>
      </w:r>
      <w:proofErr w:type="spellEnd"/>
      <w:r w:rsidRPr="000C46C6">
        <w:rPr>
          <w:rFonts w:ascii="Times New Roman" w:hAnsi="Times New Roman"/>
          <w:sz w:val="28"/>
        </w:rPr>
        <w:t xml:space="preserve"> «Добрые слова», Дж. </w:t>
      </w:r>
      <w:proofErr w:type="spellStart"/>
      <w:r w:rsidRPr="000C46C6">
        <w:rPr>
          <w:rFonts w:ascii="Times New Roman" w:hAnsi="Times New Roman"/>
          <w:sz w:val="28"/>
        </w:rPr>
        <w:t>Родари</w:t>
      </w:r>
      <w:proofErr w:type="spellEnd"/>
      <w:r w:rsidRPr="000C46C6">
        <w:rPr>
          <w:rFonts w:ascii="Times New Roman" w:hAnsi="Times New Roman"/>
          <w:sz w:val="28"/>
        </w:rPr>
        <w:t xml:space="preserve"> «Розовое слово «привет», В. </w:t>
      </w:r>
      <w:proofErr w:type="spellStart"/>
      <w:r w:rsidRPr="000C46C6">
        <w:rPr>
          <w:rFonts w:ascii="Times New Roman" w:hAnsi="Times New Roman"/>
          <w:sz w:val="28"/>
        </w:rPr>
        <w:t>Липанович</w:t>
      </w:r>
      <w:proofErr w:type="spellEnd"/>
      <w:r w:rsidRPr="000C46C6">
        <w:rPr>
          <w:rFonts w:ascii="Times New Roman" w:hAnsi="Times New Roman"/>
          <w:sz w:val="28"/>
        </w:rPr>
        <w:t xml:space="preserve"> «Вежливая лошадь», В. </w:t>
      </w:r>
      <w:proofErr w:type="spellStart"/>
      <w:r w:rsidRPr="000C46C6">
        <w:rPr>
          <w:rFonts w:ascii="Times New Roman" w:hAnsi="Times New Roman"/>
          <w:sz w:val="28"/>
        </w:rPr>
        <w:t>Салоухин</w:t>
      </w:r>
      <w:proofErr w:type="spellEnd"/>
      <w:r w:rsidRPr="000C46C6">
        <w:rPr>
          <w:rFonts w:ascii="Times New Roman" w:hAnsi="Times New Roman"/>
          <w:sz w:val="28"/>
        </w:rPr>
        <w:t xml:space="preserve"> «Здравствуйте», М. Дружинина. «Что такое здравствуй», С. Маршак «</w:t>
      </w:r>
      <w:proofErr w:type="gramStart"/>
      <w:r w:rsidRPr="000C46C6">
        <w:rPr>
          <w:rFonts w:ascii="Times New Roman" w:hAnsi="Times New Roman"/>
          <w:sz w:val="28"/>
        </w:rPr>
        <w:t>Ежели</w:t>
      </w:r>
      <w:proofErr w:type="gramEnd"/>
      <w:r w:rsidRPr="000C46C6">
        <w:rPr>
          <w:rFonts w:ascii="Times New Roman" w:hAnsi="Times New Roman"/>
          <w:sz w:val="28"/>
        </w:rPr>
        <w:t xml:space="preserve"> вы вежливы», Осеева «Вежливое слово» Уроки вежливости» А. Усачёва, «Очень вежливый индюк» Б. </w:t>
      </w:r>
      <w:proofErr w:type="spellStart"/>
      <w:r w:rsidRPr="000C46C6">
        <w:rPr>
          <w:rFonts w:ascii="Times New Roman" w:hAnsi="Times New Roman"/>
          <w:sz w:val="28"/>
        </w:rPr>
        <w:t>Заходер</w:t>
      </w:r>
      <w:proofErr w:type="spellEnd"/>
      <w:r w:rsidRPr="000C46C6">
        <w:rPr>
          <w:rFonts w:ascii="Times New Roman" w:hAnsi="Times New Roman"/>
          <w:sz w:val="28"/>
        </w:rPr>
        <w:t xml:space="preserve">, «Азбука вежливости» Л. В. </w:t>
      </w:r>
      <w:proofErr w:type="spellStart"/>
      <w:r w:rsidRPr="000C46C6">
        <w:rPr>
          <w:rFonts w:ascii="Times New Roman" w:hAnsi="Times New Roman"/>
          <w:sz w:val="28"/>
        </w:rPr>
        <w:t>Гиннус</w:t>
      </w:r>
      <w:proofErr w:type="spellEnd"/>
      <w:r w:rsidRPr="000C46C6">
        <w:rPr>
          <w:rFonts w:ascii="Times New Roman" w:hAnsi="Times New Roman"/>
          <w:sz w:val="28"/>
        </w:rPr>
        <w:t xml:space="preserve"> и Н. Чуб, «О вежливости» С. Я. Маршака,</w:t>
      </w:r>
    </w:p>
    <w:p w:rsidR="002A35E7" w:rsidRDefault="002A35E7" w:rsidP="002A35E7">
      <w:pPr>
        <w:tabs>
          <w:tab w:val="left" w:pos="3544"/>
        </w:tabs>
        <w:spacing w:after="0" w:line="240" w:lineRule="auto"/>
        <w:ind w:firstLine="709"/>
        <w:jc w:val="both"/>
        <w:rPr>
          <w:rFonts w:ascii="Times New Roman" w:hAnsi="Times New Roman"/>
          <w:sz w:val="28"/>
        </w:rPr>
      </w:pPr>
      <w:r w:rsidRPr="000C46C6">
        <w:rPr>
          <w:rFonts w:ascii="Times New Roman" w:hAnsi="Times New Roman"/>
          <w:sz w:val="28"/>
        </w:rPr>
        <w:t>«Вежливый ослик» И. Пивоварова и др.</w:t>
      </w:r>
    </w:p>
    <w:p w:rsidR="002A35E7" w:rsidRDefault="002A35E7" w:rsidP="002A35E7">
      <w:pPr>
        <w:tabs>
          <w:tab w:val="left" w:pos="3544"/>
        </w:tabs>
        <w:spacing w:after="0" w:line="240" w:lineRule="auto"/>
        <w:ind w:firstLine="709"/>
        <w:jc w:val="both"/>
        <w:rPr>
          <w:rFonts w:ascii="Times New Roman" w:hAnsi="Times New Roman"/>
          <w:sz w:val="28"/>
        </w:rPr>
      </w:pPr>
      <w:r>
        <w:rPr>
          <w:rFonts w:ascii="Times New Roman" w:hAnsi="Times New Roman"/>
          <w:sz w:val="28"/>
        </w:rPr>
        <w:t xml:space="preserve">Предлагаем </w:t>
      </w:r>
      <w:r w:rsidRPr="00B54E6F">
        <w:rPr>
          <w:rFonts w:ascii="Times New Roman" w:hAnsi="Times New Roman"/>
          <w:b/>
          <w:sz w:val="28"/>
        </w:rPr>
        <w:t>памятку</w:t>
      </w:r>
      <w:r>
        <w:rPr>
          <w:rFonts w:ascii="Times New Roman" w:hAnsi="Times New Roman"/>
          <w:sz w:val="28"/>
        </w:rPr>
        <w:t>, где рекомендуется следующее:</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Употребляйте вежливые слова сами в тех ситуациях, где они необходимы.</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Убедите окружающих ребенка взрослых сделать использование вежливых слов нормой.</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proofErr w:type="gramStart"/>
      <w:r w:rsidRPr="00A75D59">
        <w:rPr>
          <w:rFonts w:ascii="Times New Roman" w:hAnsi="Times New Roman"/>
          <w:i/>
          <w:sz w:val="28"/>
          <w:szCs w:val="28"/>
        </w:rPr>
        <w:t>Покажите ребенку «волшебство» вежливых слов: не выполняйте просьбы ребенка, например, «дай мне», без слова «пожалуйста».</w:t>
      </w:r>
      <w:proofErr w:type="gramEnd"/>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Здоровайтесь, прощайтесь и благодарите первыми, не дожидаясь, когда об этом вспомнит ребенок.</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Вместе с ребенком разработайте и утвердите обязательные правила вежливости. Например: «Здороваться надо со всеми, кого увидел в этот день впервые».</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Когда вас ребенок перебил, не используйте такие фразы, как: «Ты перебил меня!», «Нехорошо перебивать взрослых», «Только плохие мальчики так делают» и т.д.</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Научите вежливым способам прерывания разговора, например,  «Извините, пожалуйста, за то, что я вынужден прервать Вас».</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Будьте примером для ребенка и не прерывайте чужой разговор без необходимости.</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Учитывайте возраст: чем младше ребенок, тем сложнее ему сдерживаться в ожидании паузы в разговоре.</w:t>
      </w:r>
    </w:p>
    <w:p w:rsidR="002A35E7" w:rsidRPr="00A75D59" w:rsidRDefault="002A35E7" w:rsidP="002A35E7">
      <w:pPr>
        <w:numPr>
          <w:ilvl w:val="0"/>
          <w:numId w:val="1"/>
        </w:numPr>
        <w:tabs>
          <w:tab w:val="left" w:pos="0"/>
        </w:tabs>
        <w:suppressAutoHyphens/>
        <w:spacing w:after="0" w:line="240" w:lineRule="auto"/>
        <w:ind w:left="0" w:firstLine="709"/>
        <w:jc w:val="both"/>
        <w:rPr>
          <w:rFonts w:ascii="Times New Roman" w:hAnsi="Times New Roman"/>
          <w:i/>
          <w:sz w:val="28"/>
          <w:szCs w:val="28"/>
        </w:rPr>
      </w:pPr>
      <w:r w:rsidRPr="00A75D59">
        <w:rPr>
          <w:rFonts w:ascii="Times New Roman" w:hAnsi="Times New Roman"/>
          <w:i/>
          <w:sz w:val="28"/>
          <w:szCs w:val="28"/>
        </w:rPr>
        <w:t>Сами никогда не перебивайте ребенка.</w:t>
      </w:r>
    </w:p>
    <w:p w:rsidR="00674E51" w:rsidRPr="00A75D59" w:rsidRDefault="00674E51">
      <w:pPr>
        <w:rPr>
          <w:sz w:val="28"/>
          <w:szCs w:val="28"/>
        </w:rPr>
      </w:pPr>
    </w:p>
    <w:sectPr w:rsidR="00674E51" w:rsidRPr="00A75D59" w:rsidSect="0067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17C6F"/>
    <w:multiLevelType w:val="hybridMultilevel"/>
    <w:tmpl w:val="0DC219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35E7"/>
    <w:rsid w:val="0000297D"/>
    <w:rsid w:val="002A35E7"/>
    <w:rsid w:val="00674E51"/>
    <w:rsid w:val="00A75D59"/>
    <w:rsid w:val="00B25581"/>
    <w:rsid w:val="00C36B89"/>
    <w:rsid w:val="00DB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10</cp:lastModifiedBy>
  <cp:revision>2</cp:revision>
  <dcterms:created xsi:type="dcterms:W3CDTF">2019-01-14T17:17:00Z</dcterms:created>
  <dcterms:modified xsi:type="dcterms:W3CDTF">2019-01-14T17:17:00Z</dcterms:modified>
</cp:coreProperties>
</file>